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B2B90" w14:textId="77777777" w:rsidR="008B1EBB" w:rsidRDefault="008B1EBB" w:rsidP="00BA683B">
      <w:pPr>
        <w:snapToGrid w:val="0"/>
        <w:ind w:left="8496"/>
        <w:jc w:val="both"/>
        <w:rPr>
          <w:rFonts w:ascii="Century Gothic" w:hAnsi="Century Gothic" w:cs="Calibri"/>
        </w:rPr>
      </w:pPr>
    </w:p>
    <w:p w14:paraId="7043DC7B" w14:textId="1699AFFA" w:rsidR="00BA683B" w:rsidRPr="006D4369" w:rsidRDefault="00BA683B" w:rsidP="00BA683B">
      <w:pPr>
        <w:snapToGrid w:val="0"/>
        <w:ind w:left="8496"/>
        <w:jc w:val="both"/>
        <w:rPr>
          <w:rFonts w:ascii="Century Gothic" w:eastAsia="MS Mincho" w:hAnsi="Century Gothic" w:cs="Calibri"/>
          <w:lang w:val="es-CR"/>
        </w:rPr>
      </w:pPr>
      <w:r w:rsidRPr="006D4369">
        <w:rPr>
          <w:rFonts w:ascii="Century Gothic" w:hAnsi="Century Gothic" w:cs="Calibri"/>
          <w:lang w:val="es-CR"/>
        </w:rPr>
        <w:t>CP-0</w:t>
      </w:r>
      <w:r w:rsidR="0004799D" w:rsidRPr="006D4369">
        <w:rPr>
          <w:rFonts w:ascii="Century Gothic" w:hAnsi="Century Gothic" w:cs="Calibri"/>
          <w:lang w:val="es-CR"/>
        </w:rPr>
        <w:t>2</w:t>
      </w:r>
      <w:r w:rsidRPr="006D4369">
        <w:rPr>
          <w:rFonts w:ascii="Century Gothic" w:hAnsi="Century Gothic" w:cs="Calibri"/>
          <w:lang w:val="es-CR"/>
        </w:rPr>
        <w:t>-</w:t>
      </w:r>
      <w:r w:rsidR="008963DF" w:rsidRPr="006D4369">
        <w:rPr>
          <w:rFonts w:ascii="Century Gothic" w:hAnsi="Century Gothic" w:cs="Calibri"/>
          <w:lang w:val="es-CR"/>
        </w:rPr>
        <w:t>0</w:t>
      </w:r>
      <w:r w:rsidR="00F10CE8">
        <w:rPr>
          <w:rFonts w:ascii="Century Gothic" w:hAnsi="Century Gothic" w:cs="Calibri"/>
          <w:lang w:val="es-CR"/>
        </w:rPr>
        <w:t>5</w:t>
      </w:r>
      <w:r w:rsidRPr="006D4369">
        <w:rPr>
          <w:rFonts w:ascii="Century Gothic" w:hAnsi="Century Gothic" w:cs="Calibri"/>
          <w:lang w:val="es-CR"/>
        </w:rPr>
        <w:t>2</w:t>
      </w:r>
      <w:r w:rsidR="00681F7E" w:rsidRPr="006D4369">
        <w:rPr>
          <w:rFonts w:ascii="Century Gothic" w:hAnsi="Century Gothic" w:cs="Calibri"/>
          <w:lang w:val="es-CR"/>
        </w:rPr>
        <w:t>6</w:t>
      </w:r>
    </w:p>
    <w:p w14:paraId="660CE038" w14:textId="2A17BA33" w:rsidR="0011298D" w:rsidRDefault="0011298D" w:rsidP="003E21B9">
      <w:pPr>
        <w:spacing w:line="259" w:lineRule="auto"/>
        <w:rPr>
          <w:rFonts w:ascii="Century Gothic" w:eastAsia="Times New Roman" w:hAnsi="Century Gothic"/>
          <w:b/>
          <w:bCs/>
          <w:color w:val="002060"/>
          <w:sz w:val="28"/>
          <w:szCs w:val="28"/>
          <w:lang w:val="es-CR" w:eastAsia="es-CR"/>
        </w:rPr>
      </w:pPr>
      <w:bookmarkStart w:id="0" w:name="_Hlk74045348"/>
    </w:p>
    <w:p w14:paraId="5ABA7FE6" w14:textId="52FDAC7F" w:rsidR="0011298D" w:rsidRDefault="0011298D" w:rsidP="3EA21A39">
      <w:pPr>
        <w:spacing w:line="259" w:lineRule="auto"/>
        <w:jc w:val="center"/>
      </w:pPr>
      <w:r w:rsidRPr="3EA21A39">
        <w:rPr>
          <w:rFonts w:ascii="Century Gothic" w:eastAsia="Times New Roman" w:hAnsi="Century Gothic"/>
          <w:b/>
          <w:bCs/>
          <w:color w:val="002060"/>
          <w:sz w:val="28"/>
          <w:szCs w:val="28"/>
          <w:lang w:val="es-CR" w:eastAsia="es-CR"/>
        </w:rPr>
        <w:t xml:space="preserve">CADEXCO aboga por el diálogo técnico </w:t>
      </w:r>
      <w:r>
        <w:rPr>
          <w:rFonts w:ascii="Century Gothic" w:eastAsia="Times New Roman" w:hAnsi="Century Gothic"/>
          <w:b/>
          <w:bCs/>
          <w:color w:val="002060"/>
          <w:sz w:val="28"/>
          <w:szCs w:val="28"/>
          <w:lang w:val="es-CR" w:eastAsia="es-CR"/>
        </w:rPr>
        <w:t xml:space="preserve">y </w:t>
      </w:r>
      <w:r w:rsidRPr="3EA21A39">
        <w:rPr>
          <w:rFonts w:ascii="Century Gothic" w:eastAsia="Times New Roman" w:hAnsi="Century Gothic"/>
          <w:b/>
          <w:bCs/>
          <w:color w:val="002060"/>
          <w:sz w:val="28"/>
          <w:szCs w:val="28"/>
          <w:lang w:val="es-CR" w:eastAsia="es-CR"/>
        </w:rPr>
        <w:t xml:space="preserve">respeto </w:t>
      </w:r>
      <w:r w:rsidR="009C293D">
        <w:rPr>
          <w:rFonts w:ascii="Century Gothic" w:eastAsia="Times New Roman" w:hAnsi="Century Gothic"/>
          <w:b/>
          <w:bCs/>
          <w:color w:val="002060"/>
          <w:sz w:val="28"/>
          <w:szCs w:val="28"/>
          <w:lang w:val="es-CR" w:eastAsia="es-CR"/>
        </w:rPr>
        <w:t>al</w:t>
      </w:r>
      <w:r w:rsidRPr="3EA21A39">
        <w:rPr>
          <w:rFonts w:ascii="Century Gothic" w:eastAsia="Times New Roman" w:hAnsi="Century Gothic"/>
          <w:b/>
          <w:bCs/>
          <w:color w:val="002060"/>
          <w:sz w:val="28"/>
          <w:szCs w:val="28"/>
          <w:lang w:val="es-CR" w:eastAsia="es-CR"/>
        </w:rPr>
        <w:t xml:space="preserve"> derecho internacional para normalizar comercio con Panamá</w:t>
      </w:r>
    </w:p>
    <w:p w14:paraId="04476231" w14:textId="77777777" w:rsidR="004A18EA" w:rsidRPr="00233574" w:rsidRDefault="004A18EA" w:rsidP="00942B3F">
      <w:pPr>
        <w:spacing w:line="259" w:lineRule="auto"/>
        <w:rPr>
          <w:rFonts w:ascii="Century Gothic" w:eastAsia="Times New Roman" w:hAnsi="Century Gothic"/>
          <w:b/>
          <w:color w:val="002060"/>
          <w:sz w:val="28"/>
          <w:szCs w:val="28"/>
          <w:lang w:val="es-CR" w:eastAsia="es-CR"/>
        </w:rPr>
      </w:pPr>
    </w:p>
    <w:p w14:paraId="6DBFB050" w14:textId="19B25F81" w:rsidR="00810703" w:rsidRPr="005C5166" w:rsidRDefault="006568E7" w:rsidP="007671B7">
      <w:pPr>
        <w:pStyle w:val="Prrafodelista"/>
        <w:numPr>
          <w:ilvl w:val="0"/>
          <w:numId w:val="1"/>
        </w:numPr>
        <w:jc w:val="both"/>
        <w:rPr>
          <w:rFonts w:ascii="Century Gothic" w:eastAsia="Times New Roman" w:hAnsi="Century Gothic" w:cstheme="minorHAnsi"/>
          <w:color w:val="C00000"/>
          <w:lang w:val="es-CR" w:eastAsia="es-CR"/>
        </w:rPr>
      </w:pPr>
      <w:r w:rsidRPr="006568E7">
        <w:rPr>
          <w:rFonts w:ascii="Century Gothic" w:eastAsia="Times New Roman" w:hAnsi="Century Gothic" w:cstheme="minorHAnsi"/>
          <w:color w:val="C00000"/>
          <w:lang w:eastAsia="es-CR"/>
        </w:rPr>
        <w:t xml:space="preserve">El sector </w:t>
      </w:r>
      <w:r w:rsidR="003352CA">
        <w:rPr>
          <w:rFonts w:ascii="Century Gothic" w:eastAsia="Times New Roman" w:hAnsi="Century Gothic" w:cstheme="minorHAnsi"/>
          <w:color w:val="C00000"/>
          <w:lang w:eastAsia="es-CR"/>
        </w:rPr>
        <w:t>agropecuario</w:t>
      </w:r>
      <w:r w:rsidR="00C753F6">
        <w:rPr>
          <w:rFonts w:ascii="Century Gothic" w:eastAsia="Times New Roman" w:hAnsi="Century Gothic" w:cstheme="minorHAnsi"/>
          <w:color w:val="C00000"/>
          <w:lang w:eastAsia="es-CR"/>
        </w:rPr>
        <w:t xml:space="preserve"> exportador</w:t>
      </w:r>
      <w:r w:rsidRPr="006568E7">
        <w:rPr>
          <w:rFonts w:ascii="Century Gothic" w:eastAsia="Times New Roman" w:hAnsi="Century Gothic" w:cstheme="minorHAnsi"/>
          <w:color w:val="C00000"/>
          <w:lang w:eastAsia="es-CR"/>
        </w:rPr>
        <w:t xml:space="preserve"> costarricense reitera su expectativa de que Panamá habilite</w:t>
      </w:r>
      <w:r w:rsidR="003352CA">
        <w:rPr>
          <w:rFonts w:ascii="Century Gothic" w:eastAsia="Times New Roman" w:hAnsi="Century Gothic" w:cstheme="minorHAnsi"/>
          <w:color w:val="C00000"/>
          <w:lang w:eastAsia="es-CR"/>
        </w:rPr>
        <w:t xml:space="preserve"> el ingreso </w:t>
      </w:r>
      <w:r w:rsidR="00810703">
        <w:rPr>
          <w:rFonts w:ascii="Century Gothic" w:eastAsia="Times New Roman" w:hAnsi="Century Gothic" w:cstheme="minorHAnsi"/>
          <w:color w:val="C00000"/>
          <w:lang w:eastAsia="es-CR"/>
        </w:rPr>
        <w:t xml:space="preserve">de productos afectados por </w:t>
      </w:r>
      <w:r w:rsidR="007671B7">
        <w:rPr>
          <w:rFonts w:ascii="Century Gothic" w:eastAsia="Times New Roman" w:hAnsi="Century Gothic" w:cstheme="minorHAnsi"/>
          <w:color w:val="C00000"/>
          <w:lang w:eastAsia="es-CR"/>
        </w:rPr>
        <w:t>el</w:t>
      </w:r>
      <w:r w:rsidR="00810703">
        <w:rPr>
          <w:rFonts w:ascii="Century Gothic" w:eastAsia="Times New Roman" w:hAnsi="Century Gothic" w:cstheme="minorHAnsi"/>
          <w:color w:val="C00000"/>
          <w:lang w:eastAsia="es-CR"/>
        </w:rPr>
        <w:t xml:space="preserve"> bloqueo</w:t>
      </w:r>
    </w:p>
    <w:p w14:paraId="7C45A2D4" w14:textId="1267FCDF" w:rsidR="005C5166" w:rsidRPr="007671B7" w:rsidRDefault="59B6414C" w:rsidP="3EA21A39">
      <w:pPr>
        <w:pStyle w:val="Prrafodelista"/>
        <w:numPr>
          <w:ilvl w:val="0"/>
          <w:numId w:val="1"/>
        </w:numPr>
        <w:jc w:val="both"/>
        <w:rPr>
          <w:rFonts w:ascii="Century Gothic" w:eastAsia="Times New Roman" w:hAnsi="Century Gothic"/>
          <w:color w:val="C00000"/>
          <w:lang w:eastAsia="es-CR"/>
        </w:rPr>
      </w:pPr>
      <w:r w:rsidRPr="3EA21A39">
        <w:rPr>
          <w:rFonts w:ascii="Century Gothic" w:eastAsia="Times New Roman" w:hAnsi="Century Gothic"/>
          <w:color w:val="C00000"/>
          <w:lang w:eastAsia="es-CR"/>
        </w:rPr>
        <w:t xml:space="preserve">Fallo de la OMC confirma el </w:t>
      </w:r>
      <w:r w:rsidR="1E095632" w:rsidRPr="3EA21A39">
        <w:rPr>
          <w:rFonts w:ascii="Century Gothic" w:eastAsia="Times New Roman" w:hAnsi="Century Gothic"/>
          <w:color w:val="C00000"/>
          <w:lang w:eastAsia="es-CR"/>
        </w:rPr>
        <w:t xml:space="preserve">estricto </w:t>
      </w:r>
      <w:r w:rsidRPr="3EA21A39">
        <w:rPr>
          <w:rFonts w:ascii="Century Gothic" w:eastAsia="Times New Roman" w:hAnsi="Century Gothic"/>
          <w:color w:val="C00000"/>
          <w:lang w:eastAsia="es-CR"/>
        </w:rPr>
        <w:t xml:space="preserve">cumplimiento </w:t>
      </w:r>
      <w:r w:rsidR="00B4329F" w:rsidRPr="3EA21A39">
        <w:rPr>
          <w:rFonts w:ascii="Century Gothic" w:eastAsia="Times New Roman" w:hAnsi="Century Gothic"/>
          <w:color w:val="C00000"/>
          <w:lang w:eastAsia="es-CR"/>
        </w:rPr>
        <w:t xml:space="preserve">sanitario ni fitosanitario </w:t>
      </w:r>
      <w:r w:rsidR="4E6AC72A" w:rsidRPr="3EA21A39">
        <w:rPr>
          <w:rFonts w:ascii="Century Gothic" w:eastAsia="Times New Roman" w:hAnsi="Century Gothic"/>
          <w:color w:val="C00000"/>
          <w:lang w:eastAsia="es-CR"/>
        </w:rPr>
        <w:t>de la oferta exportable costarricense, siendo actuales restricciones injustificadas.</w:t>
      </w:r>
    </w:p>
    <w:p w14:paraId="4B37F214" w14:textId="503F8103" w:rsidR="00510C8F" w:rsidRPr="00B03B0B" w:rsidRDefault="00510C8F" w:rsidP="00B03B0B">
      <w:pPr>
        <w:jc w:val="both"/>
        <w:rPr>
          <w:rFonts w:ascii="Century Gothic" w:eastAsia="Times New Roman" w:hAnsi="Century Gothic"/>
          <w:color w:val="C00000"/>
          <w:lang w:val="es-CR" w:eastAsia="es-CR"/>
        </w:rPr>
      </w:pPr>
    </w:p>
    <w:p w14:paraId="4BF2B96A" w14:textId="77777777" w:rsidR="00355A0F" w:rsidRPr="00355A0F" w:rsidRDefault="00355A0F" w:rsidP="00355A0F">
      <w:pPr>
        <w:rPr>
          <w:rFonts w:ascii="Century Gothic" w:eastAsia="Times New Roman" w:hAnsi="Century Gothic" w:cstheme="minorHAnsi"/>
          <w:b/>
          <w:bCs/>
          <w:color w:val="C00000"/>
          <w:lang w:val="es-CR" w:eastAsia="es-CR"/>
        </w:rPr>
      </w:pPr>
    </w:p>
    <w:p w14:paraId="1E625257" w14:textId="30F07E42" w:rsidR="00F10CE8" w:rsidRDefault="00927162" w:rsidP="3EA21A39">
      <w:pPr>
        <w:spacing w:after="160" w:line="360" w:lineRule="auto"/>
        <w:jc w:val="both"/>
        <w:rPr>
          <w:rFonts w:ascii="Century Gothic" w:eastAsia="Calibri" w:hAnsi="Century Gothic" w:cs="Times New Roman"/>
          <w:lang w:val="es-CR"/>
        </w:rPr>
      </w:pPr>
      <w:r w:rsidRPr="3EA21A39">
        <w:rPr>
          <w:rFonts w:ascii="Century Gothic" w:hAnsi="Century Gothic"/>
          <w:b/>
          <w:bCs/>
          <w:color w:val="000000" w:themeColor="text1"/>
        </w:rPr>
        <w:t>2</w:t>
      </w:r>
      <w:r w:rsidR="00D06E0E">
        <w:rPr>
          <w:rFonts w:ascii="Century Gothic" w:hAnsi="Century Gothic"/>
          <w:b/>
          <w:bCs/>
          <w:color w:val="000000" w:themeColor="text1"/>
        </w:rPr>
        <w:t>2</w:t>
      </w:r>
      <w:r w:rsidRPr="3EA21A39">
        <w:rPr>
          <w:rFonts w:ascii="Century Gothic" w:hAnsi="Century Gothic"/>
          <w:b/>
          <w:bCs/>
          <w:color w:val="000000" w:themeColor="text1"/>
        </w:rPr>
        <w:t xml:space="preserve"> </w:t>
      </w:r>
      <w:r w:rsidR="00C4537E" w:rsidRPr="3EA21A39">
        <w:rPr>
          <w:rFonts w:ascii="Century Gothic" w:hAnsi="Century Gothic"/>
          <w:b/>
          <w:bCs/>
          <w:color w:val="000000" w:themeColor="text1"/>
        </w:rPr>
        <w:t xml:space="preserve">de </w:t>
      </w:r>
      <w:r w:rsidR="000E1600" w:rsidRPr="3EA21A39">
        <w:rPr>
          <w:rFonts w:ascii="Century Gothic" w:hAnsi="Century Gothic"/>
          <w:b/>
          <w:bCs/>
          <w:color w:val="000000" w:themeColor="text1"/>
        </w:rPr>
        <w:t>mayo</w:t>
      </w:r>
      <w:r w:rsidR="00C4537E" w:rsidRPr="3EA21A39">
        <w:rPr>
          <w:rFonts w:ascii="Century Gothic" w:hAnsi="Century Gothic"/>
          <w:b/>
          <w:bCs/>
          <w:color w:val="000000" w:themeColor="text1"/>
        </w:rPr>
        <w:t xml:space="preserve"> de</w:t>
      </w:r>
      <w:r w:rsidR="00BA1494" w:rsidRPr="3EA21A39">
        <w:rPr>
          <w:rFonts w:ascii="Century Gothic" w:hAnsi="Century Gothic"/>
          <w:b/>
          <w:bCs/>
          <w:color w:val="000000" w:themeColor="text1"/>
        </w:rPr>
        <w:t xml:space="preserve"> 202</w:t>
      </w:r>
      <w:r w:rsidR="00681F7E" w:rsidRPr="3EA21A39">
        <w:rPr>
          <w:rFonts w:ascii="Century Gothic" w:hAnsi="Century Gothic"/>
          <w:b/>
          <w:bCs/>
          <w:color w:val="000000" w:themeColor="text1"/>
        </w:rPr>
        <w:t>6</w:t>
      </w:r>
      <w:r w:rsidR="00BA1494" w:rsidRPr="3EA21A39">
        <w:rPr>
          <w:rFonts w:ascii="Century Gothic" w:hAnsi="Century Gothic"/>
          <w:b/>
          <w:bCs/>
          <w:color w:val="000000" w:themeColor="text1"/>
        </w:rPr>
        <w:t>.</w:t>
      </w:r>
      <w:r w:rsidR="0044438C" w:rsidRPr="3EA21A39">
        <w:rPr>
          <w:rFonts w:ascii="Century Gothic" w:hAnsi="Century Gothic"/>
          <w:b/>
          <w:bCs/>
          <w:color w:val="000000" w:themeColor="text1"/>
        </w:rPr>
        <w:t xml:space="preserve"> </w:t>
      </w:r>
      <w:bookmarkEnd w:id="0"/>
      <w:r w:rsidR="00681F7E" w:rsidRPr="3EA21A39">
        <w:rPr>
          <w:rFonts w:ascii="Century Gothic" w:hAnsi="Century Gothic"/>
          <w:b/>
          <w:bCs/>
          <w:color w:val="000000" w:themeColor="text1"/>
        </w:rPr>
        <w:t xml:space="preserve"> </w:t>
      </w:r>
      <w:r w:rsidR="008D5D5B" w:rsidRPr="3EA21A39">
        <w:rPr>
          <w:rFonts w:ascii="Century Gothic" w:eastAsia="Calibri" w:hAnsi="Century Gothic" w:cs="Times New Roman"/>
          <w:lang w:val="es-CR"/>
        </w:rPr>
        <w:t>La Cámara de Exportadores de Costa Rica (CADEXCO) considera constructivo el interés del nuevo Gobierno</w:t>
      </w:r>
      <w:r w:rsidR="000B1029" w:rsidRPr="3EA21A39">
        <w:rPr>
          <w:rFonts w:ascii="Century Gothic" w:eastAsia="Calibri" w:hAnsi="Century Gothic" w:cs="Times New Roman"/>
          <w:lang w:val="es-CR"/>
        </w:rPr>
        <w:t>, y su presidente Laura Fernández,</w:t>
      </w:r>
      <w:r w:rsidR="008D5D5B" w:rsidRPr="3EA21A39">
        <w:rPr>
          <w:rFonts w:ascii="Century Gothic" w:eastAsia="Calibri" w:hAnsi="Century Gothic" w:cs="Times New Roman"/>
          <w:lang w:val="es-CR"/>
        </w:rPr>
        <w:t xml:space="preserve"> por intensificar las acciones orientadas a resolver la disputa comercial con Panamá. </w:t>
      </w:r>
      <w:r w:rsidR="062851A8" w:rsidRPr="3EA21A39">
        <w:rPr>
          <w:rFonts w:ascii="Century Gothic" w:eastAsia="Calibri" w:hAnsi="Century Gothic" w:cs="Times New Roman"/>
          <w:lang w:val="es-CR"/>
        </w:rPr>
        <w:t>Somos</w:t>
      </w:r>
      <w:r w:rsidR="008D5D5B" w:rsidRPr="3EA21A39">
        <w:rPr>
          <w:rFonts w:ascii="Century Gothic" w:eastAsia="Calibri" w:hAnsi="Century Gothic" w:cs="Times New Roman"/>
          <w:lang w:val="es-CR"/>
        </w:rPr>
        <w:t xml:space="preserve"> países vecinos y socios estratégicos, </w:t>
      </w:r>
      <w:r w:rsidR="19934B2E" w:rsidRPr="3EA21A39">
        <w:rPr>
          <w:rFonts w:ascii="Century Gothic" w:eastAsia="Calibri" w:hAnsi="Century Gothic" w:cs="Times New Roman"/>
          <w:lang w:val="es-CR"/>
        </w:rPr>
        <w:t xml:space="preserve">el mantenimiento de relaciones sólidas tanto a nivel diplomático como comercial </w:t>
      </w:r>
      <w:r w:rsidR="008D5D5B" w:rsidRPr="3EA21A39">
        <w:rPr>
          <w:rFonts w:ascii="Century Gothic" w:eastAsia="Calibri" w:hAnsi="Century Gothic" w:cs="Times New Roman"/>
          <w:lang w:val="es-CR"/>
        </w:rPr>
        <w:t xml:space="preserve">resulta fundamental </w:t>
      </w:r>
      <w:r w:rsidR="00E36E6D">
        <w:rPr>
          <w:rFonts w:ascii="Century Gothic" w:eastAsia="Calibri" w:hAnsi="Century Gothic" w:cs="Times New Roman"/>
          <w:lang w:val="es-CR"/>
        </w:rPr>
        <w:t xml:space="preserve">para </w:t>
      </w:r>
      <w:r w:rsidR="008D5D5B" w:rsidRPr="3EA21A39">
        <w:rPr>
          <w:rFonts w:ascii="Century Gothic" w:eastAsia="Calibri" w:hAnsi="Century Gothic" w:cs="Times New Roman"/>
          <w:lang w:val="es-CR"/>
        </w:rPr>
        <w:t xml:space="preserve">mantener relaciones </w:t>
      </w:r>
      <w:r w:rsidR="008D47D5">
        <w:rPr>
          <w:rFonts w:ascii="Century Gothic" w:eastAsia="Calibri" w:hAnsi="Century Gothic" w:cs="Times New Roman"/>
          <w:lang w:val="es-CR"/>
        </w:rPr>
        <w:t>fructíferas</w:t>
      </w:r>
      <w:r w:rsidR="008D5D5B" w:rsidRPr="3EA21A39">
        <w:rPr>
          <w:rFonts w:ascii="Century Gothic" w:eastAsia="Calibri" w:hAnsi="Century Gothic" w:cs="Times New Roman"/>
          <w:lang w:val="es-CR"/>
        </w:rPr>
        <w:t xml:space="preserve"> tanto a nivel diplomático como comercial</w:t>
      </w:r>
      <w:r w:rsidR="02B08677" w:rsidRPr="3EA21A39">
        <w:rPr>
          <w:rFonts w:ascii="Century Gothic" w:eastAsia="Calibri" w:hAnsi="Century Gothic" w:cs="Times New Roman"/>
          <w:lang w:val="es-CR"/>
        </w:rPr>
        <w:t xml:space="preserve"> es de alta relevancia para la región.</w:t>
      </w:r>
    </w:p>
    <w:p w14:paraId="4C20E488" w14:textId="356E3B73" w:rsidR="00F10CE8" w:rsidRDefault="00F10CE8" w:rsidP="3EA21A39">
      <w:pPr>
        <w:spacing w:line="360" w:lineRule="auto"/>
        <w:jc w:val="both"/>
      </w:pPr>
      <w:r w:rsidRPr="3EA21A39">
        <w:rPr>
          <w:rFonts w:ascii="Century Gothic" w:eastAsia="Calibri" w:hAnsi="Century Gothic" w:cs="Times New Roman"/>
          <w:lang w:val="es-ES"/>
        </w:rPr>
        <w:t xml:space="preserve">“Los productos agropecuarios costarricenses cumplen con altos estándares internacionales y mantienen presencia constante en los mercados más exigentes del mundo. </w:t>
      </w:r>
      <w:r w:rsidR="1A079BB1" w:rsidRPr="3EA21A39">
        <w:rPr>
          <w:rFonts w:ascii="Century Gothic" w:eastAsia="Calibri" w:hAnsi="Century Gothic" w:cs="Times New Roman"/>
          <w:lang w:val="es-ES"/>
        </w:rPr>
        <w:t>Confiamos en que</w:t>
      </w:r>
      <w:r w:rsidR="433C88CF" w:rsidRPr="40AFC4B8">
        <w:rPr>
          <w:rFonts w:ascii="Century Gothic" w:eastAsia="Calibri" w:hAnsi="Century Gothic" w:cs="Times New Roman"/>
          <w:lang w:val="es-ES"/>
        </w:rPr>
        <w:t>,</w:t>
      </w:r>
      <w:r w:rsidR="1A079BB1" w:rsidRPr="3EA21A39">
        <w:rPr>
          <w:rFonts w:ascii="Century Gothic" w:eastAsia="Calibri" w:hAnsi="Century Gothic" w:cs="Times New Roman"/>
          <w:lang w:val="es-ES"/>
        </w:rPr>
        <w:t xml:space="preserve"> mediante el entendimiento mutuo y </w:t>
      </w:r>
      <w:r w:rsidR="3B5314AE" w:rsidRPr="3EA21A39">
        <w:rPr>
          <w:rFonts w:ascii="Century Gothic" w:eastAsia="Calibri" w:hAnsi="Century Gothic" w:cs="Times New Roman"/>
          <w:lang w:val="es-ES"/>
        </w:rPr>
        <w:t xml:space="preserve">la voluntad de </w:t>
      </w:r>
      <w:r w:rsidR="7DC23D97" w:rsidRPr="16A2DB7F">
        <w:rPr>
          <w:rFonts w:ascii="Century Gothic" w:eastAsia="Calibri" w:hAnsi="Century Gothic" w:cs="Times New Roman"/>
          <w:lang w:val="es-ES"/>
        </w:rPr>
        <w:t xml:space="preserve">apego </w:t>
      </w:r>
      <w:r w:rsidR="7DC23D97" w:rsidRPr="43AE8D05">
        <w:rPr>
          <w:rFonts w:ascii="Century Gothic" w:eastAsia="Calibri" w:hAnsi="Century Gothic" w:cs="Times New Roman"/>
          <w:lang w:val="es-ES"/>
        </w:rPr>
        <w:t xml:space="preserve">a los compromisos </w:t>
      </w:r>
      <w:r w:rsidR="7DC23D97" w:rsidRPr="31BAC9EE">
        <w:rPr>
          <w:rFonts w:ascii="Century Gothic" w:eastAsia="Calibri" w:hAnsi="Century Gothic" w:cs="Times New Roman"/>
          <w:lang w:val="es-ES"/>
        </w:rPr>
        <w:t>internacionales</w:t>
      </w:r>
      <w:r w:rsidR="3B5314AE" w:rsidRPr="3EA21A39">
        <w:rPr>
          <w:rFonts w:ascii="Century Gothic" w:eastAsia="Calibri" w:hAnsi="Century Gothic" w:cs="Times New Roman"/>
          <w:lang w:val="es-ES"/>
        </w:rPr>
        <w:t xml:space="preserve"> por parte de Panamá</w:t>
      </w:r>
      <w:r w:rsidR="1A079BB1" w:rsidRPr="3EA21A39">
        <w:rPr>
          <w:rFonts w:ascii="Century Gothic" w:eastAsia="Calibri" w:hAnsi="Century Gothic" w:cs="Times New Roman"/>
          <w:lang w:val="es-ES"/>
        </w:rPr>
        <w:t xml:space="preserve">, </w:t>
      </w:r>
      <w:r w:rsidR="48749C2E" w:rsidRPr="3EA21A39">
        <w:rPr>
          <w:rFonts w:ascii="Century Gothic" w:eastAsia="Calibri" w:hAnsi="Century Gothic" w:cs="Times New Roman"/>
          <w:lang w:val="es-ES"/>
        </w:rPr>
        <w:t>se logre levantar</w:t>
      </w:r>
      <w:r w:rsidR="1A079BB1" w:rsidRPr="3EA21A39">
        <w:rPr>
          <w:rFonts w:ascii="Century Gothic" w:eastAsia="Calibri" w:hAnsi="Century Gothic" w:cs="Times New Roman"/>
          <w:lang w:val="es-ES"/>
        </w:rPr>
        <w:t xml:space="preserve"> las </w:t>
      </w:r>
      <w:r w:rsidR="7FB6EF24" w:rsidRPr="3EA21A39">
        <w:rPr>
          <w:rFonts w:ascii="Century Gothic" w:eastAsia="Calibri" w:hAnsi="Century Gothic" w:cs="Times New Roman"/>
          <w:lang w:val="es-ES"/>
        </w:rPr>
        <w:t xml:space="preserve">injustificadas </w:t>
      </w:r>
      <w:r w:rsidR="1A079BB1" w:rsidRPr="3EA21A39">
        <w:rPr>
          <w:rFonts w:ascii="Century Gothic" w:eastAsia="Calibri" w:hAnsi="Century Gothic" w:cs="Times New Roman"/>
          <w:lang w:val="es-ES"/>
        </w:rPr>
        <w:t>restricciones</w:t>
      </w:r>
      <w:r w:rsidR="358947A3" w:rsidRPr="3EA21A39">
        <w:rPr>
          <w:rFonts w:ascii="Century Gothic" w:eastAsia="Calibri" w:hAnsi="Century Gothic" w:cs="Times New Roman"/>
          <w:lang w:val="es-ES"/>
        </w:rPr>
        <w:t xml:space="preserve"> </w:t>
      </w:r>
      <w:r w:rsidR="46796AFF" w:rsidRPr="3EA21A39">
        <w:rPr>
          <w:rFonts w:ascii="Century Gothic" w:eastAsia="Calibri" w:hAnsi="Century Gothic" w:cs="Times New Roman"/>
          <w:lang w:val="es-ES"/>
        </w:rPr>
        <w:t>d</w:t>
      </w:r>
      <w:r w:rsidRPr="3EA21A39">
        <w:rPr>
          <w:rFonts w:ascii="Century Gothic" w:eastAsia="Calibri" w:hAnsi="Century Gothic" w:cs="Times New Roman"/>
          <w:lang w:val="es-ES"/>
        </w:rPr>
        <w:t xml:space="preserve">e ingreso aplicadas por </w:t>
      </w:r>
      <w:r w:rsidR="1019CF44" w:rsidRPr="3EA21A39">
        <w:rPr>
          <w:rFonts w:ascii="Century Gothic" w:eastAsia="Calibri" w:hAnsi="Century Gothic" w:cs="Times New Roman"/>
          <w:lang w:val="es-ES"/>
        </w:rPr>
        <w:t>el vecino del sur</w:t>
      </w:r>
      <w:r w:rsidRPr="3EA21A39">
        <w:rPr>
          <w:rFonts w:ascii="Century Gothic" w:eastAsia="Calibri" w:hAnsi="Century Gothic" w:cs="Times New Roman"/>
          <w:lang w:val="es-ES"/>
        </w:rPr>
        <w:t xml:space="preserve"> a productos como fresa, lácteos, piña fresca, cárnicos de res, cerdo y pollo, así como banano y plátano</w:t>
      </w:r>
      <w:r w:rsidR="616C4A3F" w:rsidRPr="3EA21A39">
        <w:rPr>
          <w:rFonts w:ascii="Century Gothic" w:eastAsia="Calibri" w:hAnsi="Century Gothic" w:cs="Times New Roman"/>
          <w:lang w:val="es-ES"/>
        </w:rPr>
        <w:t xml:space="preserve">; las cuales, </w:t>
      </w:r>
      <w:r w:rsidRPr="3EA21A39">
        <w:rPr>
          <w:rFonts w:ascii="Century Gothic" w:eastAsia="Calibri" w:hAnsi="Century Gothic" w:cs="Times New Roman"/>
          <w:lang w:val="es-ES"/>
        </w:rPr>
        <w:t>han generado afectaciones importantes para nuestro sector agroexportador” Menciona Víctor Pérez, presidente de CADEXCO.</w:t>
      </w:r>
    </w:p>
    <w:p w14:paraId="3AD07DCC" w14:textId="7CC27C96" w:rsidR="00F10CE8" w:rsidRDefault="00F10CE8" w:rsidP="195FBA27">
      <w:pPr>
        <w:spacing w:line="360" w:lineRule="auto"/>
        <w:jc w:val="both"/>
        <w:rPr>
          <w:rFonts w:ascii="Century Gothic" w:eastAsia="Calibri" w:hAnsi="Century Gothic" w:cs="Times New Roman"/>
          <w:lang w:val="es-ES"/>
        </w:rPr>
      </w:pPr>
    </w:p>
    <w:p w14:paraId="2A6766E9" w14:textId="7C79E458" w:rsidR="001931D1" w:rsidRDefault="004B62AD" w:rsidP="00F10CE8">
      <w:pPr>
        <w:spacing w:after="160" w:line="360" w:lineRule="auto"/>
        <w:jc w:val="both"/>
        <w:rPr>
          <w:rFonts w:ascii="Century Gothic" w:eastAsia="Calibri" w:hAnsi="Century Gothic" w:cs="Times New Roman"/>
          <w:lang w:val="es-CR"/>
        </w:rPr>
      </w:pPr>
      <w:r>
        <w:rPr>
          <w:rFonts w:ascii="Century Gothic" w:eastAsia="Calibri" w:hAnsi="Century Gothic" w:cs="Times New Roman"/>
          <w:lang w:val="es-CR"/>
        </w:rPr>
        <w:t>Anteriorme</w:t>
      </w:r>
      <w:r w:rsidR="0091518A" w:rsidRPr="3EA21A39">
        <w:rPr>
          <w:rFonts w:ascii="Century Gothic" w:eastAsia="Calibri" w:hAnsi="Century Gothic" w:cs="Times New Roman"/>
          <w:lang w:val="es-CR"/>
        </w:rPr>
        <w:t xml:space="preserve"> el grupo arbitral de la Organización Mundial del Comercio (OMC), bajo el mecanismo de solución de diferencias, determinó que no existe fundamento sanitario ni fitosanitario que justifique las restricciones actualmente vigentes.</w:t>
      </w:r>
      <w:r w:rsidR="007957D1" w:rsidRPr="3EA21A39">
        <w:rPr>
          <w:rFonts w:ascii="Century Gothic" w:eastAsia="Calibri" w:hAnsi="Century Gothic" w:cs="Times New Roman"/>
          <w:lang w:val="es-CR"/>
        </w:rPr>
        <w:t xml:space="preserve"> Es decir, </w:t>
      </w:r>
      <w:r w:rsidR="00F10CE8" w:rsidRPr="3EA21A39">
        <w:rPr>
          <w:rFonts w:ascii="Century Gothic" w:eastAsia="Calibri" w:hAnsi="Century Gothic" w:cs="Times New Roman"/>
          <w:lang w:val="es-CR"/>
        </w:rPr>
        <w:t xml:space="preserve">los </w:t>
      </w:r>
      <w:r w:rsidR="007957D1" w:rsidRPr="3EA21A39">
        <w:rPr>
          <w:rFonts w:ascii="Century Gothic" w:eastAsia="Calibri" w:hAnsi="Century Gothic" w:cs="Times New Roman"/>
          <w:lang w:val="es-CR"/>
        </w:rPr>
        <w:t>productos costarricenses han demostrado cumplir con las regulaciones y estándares correspondientes</w:t>
      </w:r>
      <w:r w:rsidR="00F10CE8" w:rsidRPr="3EA21A39">
        <w:rPr>
          <w:rFonts w:ascii="Century Gothic" w:eastAsia="Calibri" w:hAnsi="Century Gothic" w:cs="Times New Roman"/>
          <w:lang w:val="es-CR"/>
        </w:rPr>
        <w:t xml:space="preserve"> en los diferentes testeos aplicados</w:t>
      </w:r>
      <w:r w:rsidR="007957D1" w:rsidRPr="3EA21A39">
        <w:rPr>
          <w:rFonts w:ascii="Century Gothic" w:eastAsia="Calibri" w:hAnsi="Century Gothic" w:cs="Times New Roman"/>
          <w:lang w:val="es-CR"/>
        </w:rPr>
        <w:t>.</w:t>
      </w:r>
    </w:p>
    <w:p w14:paraId="02C2C794" w14:textId="060C16B7" w:rsidR="007957D1" w:rsidRDefault="007957D1" w:rsidP="00B44834">
      <w:pPr>
        <w:spacing w:line="360" w:lineRule="auto"/>
        <w:jc w:val="both"/>
        <w:rPr>
          <w:rFonts w:ascii="Century Gothic" w:hAnsi="Century Gothic"/>
          <w:color w:val="000000" w:themeColor="text1"/>
        </w:rPr>
      </w:pPr>
      <w:r w:rsidRPr="001931D1">
        <w:rPr>
          <w:rFonts w:ascii="Century Gothic" w:hAnsi="Century Gothic"/>
          <w:color w:val="000000" w:themeColor="text1"/>
        </w:rPr>
        <w:lastRenderedPageBreak/>
        <w:t xml:space="preserve">CADEXCO reitera la importancia de que cualquier medida sanitaria o fitosanitaria responda a criterios técnicos, </w:t>
      </w:r>
      <w:r w:rsidR="00CE71A2">
        <w:rPr>
          <w:rFonts w:ascii="Century Gothic" w:hAnsi="Century Gothic"/>
          <w:color w:val="000000" w:themeColor="text1"/>
        </w:rPr>
        <w:t>verificables</w:t>
      </w:r>
      <w:r w:rsidRPr="001931D1">
        <w:rPr>
          <w:rFonts w:ascii="Century Gothic" w:hAnsi="Century Gothic"/>
          <w:color w:val="000000" w:themeColor="text1"/>
        </w:rPr>
        <w:t xml:space="preserve"> y a la protección de la salud de los consumidores.</w:t>
      </w:r>
    </w:p>
    <w:p w14:paraId="63C381D2" w14:textId="77777777" w:rsidR="007957D1" w:rsidRDefault="007957D1" w:rsidP="00B44834">
      <w:pPr>
        <w:spacing w:line="360" w:lineRule="auto"/>
        <w:jc w:val="both"/>
        <w:rPr>
          <w:rFonts w:ascii="Century Gothic" w:hAnsi="Century Gothic"/>
          <w:color w:val="000000" w:themeColor="text1"/>
        </w:rPr>
      </w:pPr>
    </w:p>
    <w:p w14:paraId="43F6CD88" w14:textId="69B674C3" w:rsidR="004A7CFB" w:rsidRDefault="00D47265" w:rsidP="00B44834">
      <w:pPr>
        <w:spacing w:line="360" w:lineRule="auto"/>
        <w:jc w:val="both"/>
        <w:rPr>
          <w:rFonts w:ascii="Century Gothic" w:eastAsia="Calibri" w:hAnsi="Century Gothic" w:cs="Times New Roman"/>
        </w:rPr>
      </w:pPr>
      <w:r w:rsidRPr="00D47265">
        <w:rPr>
          <w:rFonts w:ascii="Century Gothic" w:eastAsia="Calibri" w:hAnsi="Century Gothic" w:cs="Times New Roman"/>
        </w:rPr>
        <w:t xml:space="preserve">La Cámara de Exportadores </w:t>
      </w:r>
      <w:r w:rsidR="00CE71A2">
        <w:rPr>
          <w:rFonts w:ascii="Century Gothic" w:eastAsia="Calibri" w:hAnsi="Century Gothic" w:cs="Times New Roman"/>
        </w:rPr>
        <w:t xml:space="preserve">de Costa Rica </w:t>
      </w:r>
      <w:r w:rsidRPr="00D47265">
        <w:rPr>
          <w:rFonts w:ascii="Century Gothic" w:eastAsia="Calibri" w:hAnsi="Century Gothic" w:cs="Times New Roman"/>
        </w:rPr>
        <w:t xml:space="preserve">hace un llamado a que ambos gobiernos </w:t>
      </w:r>
      <w:r w:rsidR="002A4C34">
        <w:rPr>
          <w:rFonts w:ascii="Century Gothic" w:eastAsia="Calibri" w:hAnsi="Century Gothic" w:cs="Times New Roman"/>
        </w:rPr>
        <w:t>activen los</w:t>
      </w:r>
      <w:r w:rsidRPr="00D47265">
        <w:rPr>
          <w:rFonts w:ascii="Century Gothic" w:eastAsia="Calibri" w:hAnsi="Century Gothic" w:cs="Times New Roman"/>
        </w:rPr>
        <w:t xml:space="preserve"> mecanismos diplomáticos hacia una solución equilibrada y sostenible</w:t>
      </w:r>
      <w:r w:rsidR="007C431A">
        <w:rPr>
          <w:rFonts w:ascii="Century Gothic" w:eastAsia="Calibri" w:hAnsi="Century Gothic" w:cs="Times New Roman"/>
        </w:rPr>
        <w:t xml:space="preserve"> en la que prime </w:t>
      </w:r>
      <w:r w:rsidR="002A4C34">
        <w:rPr>
          <w:rFonts w:ascii="Century Gothic" w:eastAsia="Calibri" w:hAnsi="Century Gothic" w:cs="Times New Roman"/>
        </w:rPr>
        <w:t>el dialogo</w:t>
      </w:r>
      <w:r w:rsidR="007C431A">
        <w:rPr>
          <w:rFonts w:ascii="Century Gothic" w:eastAsia="Calibri" w:hAnsi="Century Gothic" w:cs="Times New Roman"/>
        </w:rPr>
        <w:t xml:space="preserve"> y mejor interés de los pueblos costarricense y panameño</w:t>
      </w:r>
      <w:r w:rsidR="004A7CFB">
        <w:rPr>
          <w:rFonts w:ascii="Century Gothic" w:eastAsia="Calibri" w:hAnsi="Century Gothic" w:cs="Times New Roman"/>
        </w:rPr>
        <w:t xml:space="preserve">. </w:t>
      </w:r>
    </w:p>
    <w:p w14:paraId="6B8BD53A" w14:textId="77777777" w:rsidR="004A7CFB" w:rsidRDefault="004A7CFB" w:rsidP="00B44834">
      <w:pPr>
        <w:spacing w:line="360" w:lineRule="auto"/>
        <w:jc w:val="both"/>
        <w:rPr>
          <w:rFonts w:ascii="Century Gothic" w:eastAsia="Calibri" w:hAnsi="Century Gothic" w:cs="Times New Roman"/>
        </w:rPr>
      </w:pPr>
    </w:p>
    <w:p w14:paraId="496006A6" w14:textId="13DC4038" w:rsidR="001931D1" w:rsidRDefault="007E60A6" w:rsidP="00B44834">
      <w:pPr>
        <w:spacing w:line="360" w:lineRule="auto"/>
        <w:jc w:val="both"/>
        <w:rPr>
          <w:rFonts w:ascii="Century Gothic" w:eastAsia="Calibri" w:hAnsi="Century Gothic" w:cs="Times New Roman"/>
        </w:rPr>
      </w:pPr>
      <w:r w:rsidRPr="00D47265">
        <w:rPr>
          <w:rFonts w:ascii="Century Gothic" w:eastAsia="Calibri" w:hAnsi="Century Gothic" w:cs="Times New Roman"/>
        </w:rPr>
        <w:t xml:space="preserve">Costa Rica y Panamá </w:t>
      </w:r>
      <w:r>
        <w:rPr>
          <w:rFonts w:ascii="Century Gothic" w:eastAsia="Calibri" w:hAnsi="Century Gothic" w:cs="Times New Roman"/>
        </w:rPr>
        <w:t xml:space="preserve">juegan un papel fundamental </w:t>
      </w:r>
      <w:r w:rsidRPr="00D47265">
        <w:rPr>
          <w:rFonts w:ascii="Century Gothic" w:eastAsia="Calibri" w:hAnsi="Century Gothic" w:cs="Times New Roman"/>
        </w:rPr>
        <w:t xml:space="preserve">para la </w:t>
      </w:r>
      <w:r>
        <w:rPr>
          <w:rFonts w:ascii="Century Gothic" w:eastAsia="Calibri" w:hAnsi="Century Gothic" w:cs="Times New Roman"/>
        </w:rPr>
        <w:t xml:space="preserve">integración de la </w:t>
      </w:r>
      <w:r w:rsidRPr="00D47265">
        <w:rPr>
          <w:rFonts w:ascii="Century Gothic" w:eastAsia="Calibri" w:hAnsi="Century Gothic" w:cs="Times New Roman"/>
        </w:rPr>
        <w:t xml:space="preserve">región, </w:t>
      </w:r>
      <w:r>
        <w:rPr>
          <w:rFonts w:ascii="Century Gothic" w:eastAsia="Calibri" w:hAnsi="Century Gothic" w:cs="Times New Roman"/>
        </w:rPr>
        <w:t>que desde CADEXCO continuaremos impulsando, en defensa del agro nacional y el sector exportador</w:t>
      </w:r>
      <w:r w:rsidR="00B20131">
        <w:rPr>
          <w:rFonts w:ascii="Century Gothic" w:eastAsia="Calibri" w:hAnsi="Century Gothic" w:cs="Times New Roman"/>
        </w:rPr>
        <w:t>. Re</w:t>
      </w:r>
      <w:r w:rsidR="00D47265" w:rsidRPr="00D47265">
        <w:rPr>
          <w:rFonts w:ascii="Century Gothic" w:eastAsia="Calibri" w:hAnsi="Century Gothic" w:cs="Times New Roman"/>
        </w:rPr>
        <w:t>sulta fundamental evitar medidas que limiten el comercio sin sustento técnico y que terminen afectando el desarrollo económico y productivo de ambos países.</w:t>
      </w:r>
    </w:p>
    <w:p w14:paraId="63C1EFC1" w14:textId="77777777" w:rsidR="00BC2D88" w:rsidRDefault="00BC2D88" w:rsidP="004978CD">
      <w:pPr>
        <w:spacing w:line="360" w:lineRule="auto"/>
        <w:jc w:val="both"/>
        <w:rPr>
          <w:rFonts w:ascii="Century Gothic" w:hAnsi="Century Gothic"/>
          <w:b/>
          <w:bCs/>
          <w:color w:val="002060"/>
          <w:lang w:val="es-CR"/>
        </w:rPr>
      </w:pPr>
    </w:p>
    <w:p w14:paraId="181047C3" w14:textId="548DECCA" w:rsidR="00EC4DA5" w:rsidRPr="004978CD" w:rsidRDefault="00EC4DA5" w:rsidP="004978CD">
      <w:pPr>
        <w:spacing w:line="360" w:lineRule="auto"/>
        <w:jc w:val="both"/>
        <w:rPr>
          <w:rFonts w:ascii="Century Gothic" w:hAnsi="Century Gothic"/>
          <w:b/>
          <w:bCs/>
          <w:color w:val="002060"/>
          <w:lang w:val="es-CR"/>
        </w:rPr>
      </w:pPr>
      <w:r w:rsidRPr="004978CD">
        <w:rPr>
          <w:rFonts w:ascii="Century Gothic" w:hAnsi="Century Gothic"/>
          <w:b/>
          <w:bCs/>
          <w:color w:val="002060"/>
          <w:lang w:val="es-CR"/>
        </w:rPr>
        <w:t xml:space="preserve">Contacto: </w:t>
      </w:r>
    </w:p>
    <w:p w14:paraId="439DCB9F" w14:textId="0BE572F4" w:rsidR="00EC4DA5" w:rsidRPr="004978CD" w:rsidRDefault="00012788" w:rsidP="004978CD">
      <w:pPr>
        <w:spacing w:line="360" w:lineRule="auto"/>
        <w:jc w:val="both"/>
        <w:rPr>
          <w:rFonts w:ascii="Century Gothic" w:eastAsia="Times New Roman" w:hAnsi="Century Gothic" w:cstheme="minorHAnsi"/>
          <w:lang w:val="es-CR" w:eastAsia="es-CR"/>
        </w:rPr>
      </w:pPr>
      <w:r w:rsidRPr="004978CD">
        <w:rPr>
          <w:rFonts w:ascii="Century Gothic" w:eastAsia="Times New Roman" w:hAnsi="Century Gothic" w:cstheme="minorHAnsi"/>
          <w:lang w:val="es-CR" w:eastAsia="es-CR"/>
        </w:rPr>
        <w:t>Jimena Fonseca</w:t>
      </w:r>
    </w:p>
    <w:p w14:paraId="17996D0E" w14:textId="2F4E8CA4" w:rsidR="00EC4DA5" w:rsidRPr="004978CD" w:rsidRDefault="00012788" w:rsidP="004978CD">
      <w:pPr>
        <w:spacing w:line="360" w:lineRule="auto"/>
        <w:jc w:val="both"/>
        <w:rPr>
          <w:rFonts w:ascii="Century Gothic" w:eastAsia="Times New Roman" w:hAnsi="Century Gothic" w:cstheme="minorHAnsi"/>
          <w:lang w:val="es-CR" w:eastAsia="es-CR"/>
        </w:rPr>
      </w:pPr>
      <w:r w:rsidRPr="004978CD">
        <w:rPr>
          <w:rFonts w:ascii="Century Gothic" w:eastAsia="Times New Roman" w:hAnsi="Century Gothic" w:cstheme="minorHAnsi"/>
          <w:lang w:val="es-CR" w:eastAsia="es-CR"/>
        </w:rPr>
        <w:t>Gestora de Comunicación</w:t>
      </w:r>
    </w:p>
    <w:p w14:paraId="18F8B3A4" w14:textId="30C7A7AF" w:rsidR="00EC4DA5" w:rsidRPr="004978CD" w:rsidRDefault="00EC4DA5" w:rsidP="004978CD">
      <w:pPr>
        <w:spacing w:line="360" w:lineRule="auto"/>
        <w:jc w:val="both"/>
        <w:rPr>
          <w:rFonts w:ascii="Century Gothic" w:hAnsi="Century Gothic"/>
          <w:b/>
          <w:bCs/>
          <w:color w:val="002060"/>
          <w:lang w:val="es-CR"/>
        </w:rPr>
      </w:pPr>
      <w:r w:rsidRPr="004978CD">
        <w:rPr>
          <w:rFonts w:ascii="Century Gothic" w:eastAsia="Times New Roman" w:hAnsi="Century Gothic" w:cstheme="minorHAnsi"/>
          <w:lang w:val="es-CR" w:eastAsia="es-CR"/>
        </w:rPr>
        <w:t xml:space="preserve">+506 </w:t>
      </w:r>
      <w:r w:rsidR="00390D47" w:rsidRPr="004978CD">
        <w:rPr>
          <w:rFonts w:ascii="Century Gothic" w:eastAsia="Times New Roman" w:hAnsi="Century Gothic" w:cstheme="minorHAnsi"/>
          <w:lang w:val="es-CR" w:eastAsia="es-CR"/>
        </w:rPr>
        <w:t>7281 3352</w:t>
      </w:r>
    </w:p>
    <w:sectPr w:rsidR="00EC4DA5" w:rsidRPr="004978CD" w:rsidSect="00C04530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4F1F4" w14:textId="77777777" w:rsidR="00F97220" w:rsidRDefault="00F97220" w:rsidP="009F4902">
      <w:r>
        <w:separator/>
      </w:r>
    </w:p>
  </w:endnote>
  <w:endnote w:type="continuationSeparator" w:id="0">
    <w:p w14:paraId="6FE6A447" w14:textId="77777777" w:rsidR="00F97220" w:rsidRDefault="00F97220" w:rsidP="009F4902">
      <w:r>
        <w:continuationSeparator/>
      </w:r>
    </w:p>
  </w:endnote>
  <w:endnote w:type="continuationNotice" w:id="1">
    <w:p w14:paraId="70B38B02" w14:textId="77777777" w:rsidR="00F97220" w:rsidRDefault="00F972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C238A" w14:textId="77777777" w:rsidR="009F75BF" w:rsidRDefault="009F75BF" w:rsidP="00FC3D21">
    <w:pPr>
      <w:pStyle w:val="Piedepgina"/>
      <w:jc w:val="center"/>
      <w:outlineLvl w:val="0"/>
      <w:rPr>
        <w:rFonts w:ascii="Times New Roman" w:hAnsi="Times New Roman"/>
        <w:sz w:val="16"/>
        <w:szCs w:val="16"/>
      </w:rPr>
    </w:pPr>
  </w:p>
  <w:p w14:paraId="728C36CD" w14:textId="77777777" w:rsidR="009F75BF" w:rsidRDefault="009F75BF" w:rsidP="00FC3D21">
    <w:pPr>
      <w:pStyle w:val="Piedepgina"/>
      <w:jc w:val="center"/>
      <w:outlineLvl w:val="0"/>
      <w:rPr>
        <w:rFonts w:ascii="Times New Roman" w:hAnsi="Times New Roman"/>
        <w:sz w:val="16"/>
        <w:szCs w:val="16"/>
      </w:rPr>
    </w:pPr>
  </w:p>
  <w:p w14:paraId="1CF96481" w14:textId="77777777" w:rsidR="009F75BF" w:rsidRPr="00862D92" w:rsidRDefault="009F75BF" w:rsidP="00FC3D21">
    <w:pPr>
      <w:pStyle w:val="Piedepgina"/>
      <w:jc w:val="center"/>
      <w:outlineLvl w:val="0"/>
      <w:rPr>
        <w:rFonts w:ascii="Times New Roman" w:hAnsi="Times New Roman"/>
        <w:sz w:val="16"/>
        <w:szCs w:val="16"/>
      </w:rPr>
    </w:pPr>
    <w:r w:rsidRPr="00862D92">
      <w:rPr>
        <w:rFonts w:ascii="Times New Roman" w:hAnsi="Times New Roman"/>
        <w:sz w:val="16"/>
        <w:szCs w:val="16"/>
      </w:rPr>
      <w:t>Apartado postal P.O. B</w:t>
    </w:r>
    <w:r>
      <w:rPr>
        <w:rFonts w:ascii="Times New Roman" w:hAnsi="Times New Roman"/>
        <w:sz w:val="16"/>
        <w:szCs w:val="16"/>
      </w:rPr>
      <w:t>OX: 213-2010 Zapote San José</w:t>
    </w:r>
  </w:p>
  <w:p w14:paraId="26917358" w14:textId="77777777" w:rsidR="009F75BF" w:rsidRDefault="009F75BF" w:rsidP="00FC3D21">
    <w:pPr>
      <w:pStyle w:val="Piedepgina"/>
      <w:jc w:val="center"/>
    </w:pPr>
    <w:r w:rsidRPr="00862D92">
      <w:rPr>
        <w:rFonts w:ascii="Times New Roman" w:hAnsi="Times New Roman"/>
        <w:sz w:val="16"/>
        <w:szCs w:val="16"/>
      </w:rPr>
      <w:t xml:space="preserve">Curridabat 100 metros Sur y 150 metros Oeste Mitsubishi VEINSA ● </w:t>
    </w:r>
    <w:r w:rsidRPr="00CC6C29">
      <w:rPr>
        <w:rFonts w:ascii="Times New Roman" w:hAnsi="Times New Roman"/>
        <w:sz w:val="16"/>
        <w:szCs w:val="16"/>
      </w:rPr>
      <w:t>Tel: 2528-5810</w:t>
    </w:r>
    <w:r>
      <w:rPr>
        <w:rFonts w:ascii="Times New Roman" w:hAnsi="Times New Roman"/>
        <w:sz w:val="16"/>
        <w:szCs w:val="16"/>
      </w:rPr>
      <w:t xml:space="preserve"> ● Fax: 2225-7270</w:t>
    </w:r>
  </w:p>
  <w:p w14:paraId="0AA46DF3" w14:textId="77777777" w:rsidR="009F75BF" w:rsidRDefault="009F75B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263F7" w14:textId="5865EE11" w:rsidR="00915890" w:rsidRDefault="00571450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596AE6BA" wp14:editId="752264A1">
              <wp:simplePos x="0" y="0"/>
              <wp:positionH relativeFrom="column">
                <wp:posOffset>0</wp:posOffset>
              </wp:positionH>
              <wp:positionV relativeFrom="paragraph">
                <wp:posOffset>19050</wp:posOffset>
              </wp:positionV>
              <wp:extent cx="7014949" cy="0"/>
              <wp:effectExtent l="0" t="19050" r="33655" b="19050"/>
              <wp:wrapNone/>
              <wp:docPr id="5" name="Conector rec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014949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>
            <v:line id="Conector recto 5" style="position:absolute;flip:y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c45911 [2405]" strokeweight="2.25pt" from="0,1.5pt" to="552.35pt,1.5pt" w14:anchorId="28C6622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CE156" w14:textId="77777777" w:rsidR="00F97220" w:rsidRDefault="00F97220" w:rsidP="009F4902">
      <w:r>
        <w:separator/>
      </w:r>
    </w:p>
  </w:footnote>
  <w:footnote w:type="continuationSeparator" w:id="0">
    <w:p w14:paraId="2ACF0D12" w14:textId="77777777" w:rsidR="00F97220" w:rsidRDefault="00F97220" w:rsidP="009F4902">
      <w:r>
        <w:continuationSeparator/>
      </w:r>
    </w:p>
  </w:footnote>
  <w:footnote w:type="continuationNotice" w:id="1">
    <w:p w14:paraId="6897BC2C" w14:textId="77777777" w:rsidR="00F97220" w:rsidRDefault="00F972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72113" w14:textId="77777777" w:rsidR="009F75BF" w:rsidRDefault="00000000">
    <w:pPr>
      <w:pStyle w:val="Encabezado"/>
    </w:pPr>
    <w:r>
      <w:rPr>
        <w:noProof/>
        <w:lang w:eastAsia="es-ES_tradnl"/>
      </w:rPr>
      <w:pict w14:anchorId="505D7E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8in;height:6in;z-index:-251658238;mso-wrap-edited:f;mso-position-horizontal:center;mso-position-horizontal-relative:margin;mso-position-vertical:center;mso-position-vertical-relative:margin" wrapcoords="-28 0 -28 21525 21600 21525 21600 0 -28 0">
          <v:imagedata r:id="rId1" o:title="Slid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8301392"/>
      <w:docPartObj>
        <w:docPartGallery w:val="Page Numbers (Top of Page)"/>
        <w:docPartUnique/>
      </w:docPartObj>
    </w:sdtPr>
    <w:sdtContent>
      <w:p w14:paraId="5FF3A736" w14:textId="5FD0FDE6" w:rsidR="009F75BF" w:rsidRDefault="009F75BF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718A0628" w14:textId="7AB07E8B" w:rsidR="009F75BF" w:rsidRPr="009F4902" w:rsidRDefault="00000000" w:rsidP="009F4902">
    <w:pPr>
      <w:pStyle w:val="Encabezado"/>
    </w:pPr>
    <w:r>
      <w:rPr>
        <w:noProof/>
        <w:lang w:eastAsia="es-ES_tradnl"/>
      </w:rPr>
      <w:pict w14:anchorId="2DBC01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0;margin-top:0;width:8in;height:6in;z-index:-251658239;mso-wrap-edited:f;mso-position-horizontal:center;mso-position-horizontal-relative:margin;mso-position-vertical:center;mso-position-vertical-relative:margin" wrapcoords="-28 0 -28 21525 21600 21525 21600 0 -28 0">
          <v:imagedata r:id="rId1" o:title="Slid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41F4A" w14:textId="047E87D3" w:rsidR="009F75BF" w:rsidRDefault="00A16F0B" w:rsidP="00915890">
    <w:pPr>
      <w:pStyle w:val="Encabezado"/>
      <w:jc w:val="right"/>
    </w:pPr>
    <w:r w:rsidRPr="00915890">
      <w:rPr>
        <w:noProof/>
      </w:rPr>
      <w:drawing>
        <wp:anchor distT="0" distB="0" distL="114300" distR="114300" simplePos="0" relativeHeight="251658240" behindDoc="0" locked="0" layoutInCell="1" allowOverlap="1" wp14:anchorId="361D39D3" wp14:editId="3C187AB4">
          <wp:simplePos x="0" y="0"/>
          <wp:positionH relativeFrom="column">
            <wp:posOffset>4784090</wp:posOffset>
          </wp:positionH>
          <wp:positionV relativeFrom="paragraph">
            <wp:posOffset>-221615</wp:posOffset>
          </wp:positionV>
          <wp:extent cx="2007235" cy="5143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8110" t="24536" r="5526" b="24224"/>
                  <a:stretch/>
                </pic:blipFill>
                <pic:spPr bwMode="auto">
                  <a:xfrm>
                    <a:off x="0" y="0"/>
                    <a:ext cx="2007235" cy="514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1450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609755AE" wp14:editId="7D259BCF">
              <wp:simplePos x="0" y="0"/>
              <wp:positionH relativeFrom="column">
                <wp:posOffset>-720090</wp:posOffset>
              </wp:positionH>
              <wp:positionV relativeFrom="paragraph">
                <wp:posOffset>422910</wp:posOffset>
              </wp:positionV>
              <wp:extent cx="7014949" cy="0"/>
              <wp:effectExtent l="0" t="19050" r="33655" b="1905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014949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>
            <v:line id="Conector recto 4" style="position:absolute;flip:y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c45911 [2405]" strokeweight="2.25pt" from="-56.7pt,33.3pt" to="495.65pt,33.3pt" w14:anchorId="3B20D8C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">
              <v:stroke joinstyle="miter"/>
            </v:line>
          </w:pict>
        </mc:Fallback>
      </mc:AlternateContent>
    </w:r>
    <w:r w:rsidR="00915890" w:rsidRPr="00915890">
      <w:t xml:space="preserve"> </w:t>
    </w:r>
    <w:r w:rsidR="00000000">
      <w:rPr>
        <w:noProof/>
        <w:lang w:eastAsia="es-ES_tradnl"/>
      </w:rPr>
      <w:pict w14:anchorId="57C9AD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left:0;text-align:left;margin-left:0;margin-top:0;width:8in;height:6in;z-index:-251658237;mso-wrap-edited:f;mso-position-horizontal:center;mso-position-horizontal-relative:margin;mso-position-vertical:center;mso-position-vertical-relative:margin" wrapcoords="-28 0 -28 21525 21600 21525 21600 0 -28 0">
          <v:imagedata r:id="rId2" o:title="Slid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6395B"/>
    <w:multiLevelType w:val="hybridMultilevel"/>
    <w:tmpl w:val="2CE254D0"/>
    <w:lvl w:ilvl="0" w:tplc="1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54104507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649"/>
    <w:rsid w:val="00007C74"/>
    <w:rsid w:val="00010755"/>
    <w:rsid w:val="000108B7"/>
    <w:rsid w:val="00011A95"/>
    <w:rsid w:val="00012788"/>
    <w:rsid w:val="00012AA1"/>
    <w:rsid w:val="00012DDC"/>
    <w:rsid w:val="00015958"/>
    <w:rsid w:val="00016C67"/>
    <w:rsid w:val="00016DFC"/>
    <w:rsid w:val="00017B66"/>
    <w:rsid w:val="0002350B"/>
    <w:rsid w:val="000248EC"/>
    <w:rsid w:val="000272A4"/>
    <w:rsid w:val="0002764A"/>
    <w:rsid w:val="0003316B"/>
    <w:rsid w:val="00033464"/>
    <w:rsid w:val="000337C4"/>
    <w:rsid w:val="00033E3B"/>
    <w:rsid w:val="000341AD"/>
    <w:rsid w:val="00035566"/>
    <w:rsid w:val="000367BE"/>
    <w:rsid w:val="000411C5"/>
    <w:rsid w:val="000411D3"/>
    <w:rsid w:val="00041790"/>
    <w:rsid w:val="00041F09"/>
    <w:rsid w:val="000428C8"/>
    <w:rsid w:val="000429AB"/>
    <w:rsid w:val="000441DD"/>
    <w:rsid w:val="0004799D"/>
    <w:rsid w:val="00050658"/>
    <w:rsid w:val="00052FB8"/>
    <w:rsid w:val="000552D2"/>
    <w:rsid w:val="00055E91"/>
    <w:rsid w:val="00056879"/>
    <w:rsid w:val="00056DF6"/>
    <w:rsid w:val="000622D6"/>
    <w:rsid w:val="00062345"/>
    <w:rsid w:val="000639AE"/>
    <w:rsid w:val="000654F8"/>
    <w:rsid w:val="00066082"/>
    <w:rsid w:val="0007318C"/>
    <w:rsid w:val="00074B1B"/>
    <w:rsid w:val="0007742D"/>
    <w:rsid w:val="000778E8"/>
    <w:rsid w:val="00082E3B"/>
    <w:rsid w:val="00084316"/>
    <w:rsid w:val="0008638F"/>
    <w:rsid w:val="00090542"/>
    <w:rsid w:val="0009148F"/>
    <w:rsid w:val="0009416D"/>
    <w:rsid w:val="0009574D"/>
    <w:rsid w:val="000958C9"/>
    <w:rsid w:val="000A11B4"/>
    <w:rsid w:val="000A25C2"/>
    <w:rsid w:val="000A3A3D"/>
    <w:rsid w:val="000A56AA"/>
    <w:rsid w:val="000A653E"/>
    <w:rsid w:val="000A66DF"/>
    <w:rsid w:val="000A67E7"/>
    <w:rsid w:val="000A6872"/>
    <w:rsid w:val="000B08E8"/>
    <w:rsid w:val="000B0B1A"/>
    <w:rsid w:val="000B1029"/>
    <w:rsid w:val="000B39A6"/>
    <w:rsid w:val="000B43B1"/>
    <w:rsid w:val="000B7191"/>
    <w:rsid w:val="000B71A5"/>
    <w:rsid w:val="000C045D"/>
    <w:rsid w:val="000C0F9A"/>
    <w:rsid w:val="000C220E"/>
    <w:rsid w:val="000C5A1A"/>
    <w:rsid w:val="000D1198"/>
    <w:rsid w:val="000D2107"/>
    <w:rsid w:val="000D5465"/>
    <w:rsid w:val="000D64FD"/>
    <w:rsid w:val="000D7F33"/>
    <w:rsid w:val="000E0EFB"/>
    <w:rsid w:val="000E1600"/>
    <w:rsid w:val="000E258C"/>
    <w:rsid w:val="000E394B"/>
    <w:rsid w:val="000E5E17"/>
    <w:rsid w:val="000E6172"/>
    <w:rsid w:val="000E6C12"/>
    <w:rsid w:val="000F0F10"/>
    <w:rsid w:val="000F1819"/>
    <w:rsid w:val="000F1BB3"/>
    <w:rsid w:val="000F223B"/>
    <w:rsid w:val="000F34ED"/>
    <w:rsid w:val="000F39AD"/>
    <w:rsid w:val="000F6213"/>
    <w:rsid w:val="000F6FBD"/>
    <w:rsid w:val="0010042A"/>
    <w:rsid w:val="00101118"/>
    <w:rsid w:val="0010113D"/>
    <w:rsid w:val="00101A4D"/>
    <w:rsid w:val="00101FFF"/>
    <w:rsid w:val="00102269"/>
    <w:rsid w:val="001022AD"/>
    <w:rsid w:val="00102B56"/>
    <w:rsid w:val="001042E5"/>
    <w:rsid w:val="001052D4"/>
    <w:rsid w:val="001055B0"/>
    <w:rsid w:val="00110B78"/>
    <w:rsid w:val="0011298D"/>
    <w:rsid w:val="00112F94"/>
    <w:rsid w:val="00113DF7"/>
    <w:rsid w:val="0011430C"/>
    <w:rsid w:val="0011431D"/>
    <w:rsid w:val="00114844"/>
    <w:rsid w:val="00117C93"/>
    <w:rsid w:val="00120ECE"/>
    <w:rsid w:val="001263B5"/>
    <w:rsid w:val="001263C6"/>
    <w:rsid w:val="001265F1"/>
    <w:rsid w:val="00127062"/>
    <w:rsid w:val="001302D3"/>
    <w:rsid w:val="001305E4"/>
    <w:rsid w:val="0013077B"/>
    <w:rsid w:val="00130E4C"/>
    <w:rsid w:val="0013155E"/>
    <w:rsid w:val="00131665"/>
    <w:rsid w:val="0013331F"/>
    <w:rsid w:val="00133BE5"/>
    <w:rsid w:val="001348F6"/>
    <w:rsid w:val="00135F6D"/>
    <w:rsid w:val="00136426"/>
    <w:rsid w:val="00136923"/>
    <w:rsid w:val="00137E21"/>
    <w:rsid w:val="00140503"/>
    <w:rsid w:val="00140D54"/>
    <w:rsid w:val="00140D76"/>
    <w:rsid w:val="00142474"/>
    <w:rsid w:val="00142CE5"/>
    <w:rsid w:val="00144909"/>
    <w:rsid w:val="00151A72"/>
    <w:rsid w:val="00153918"/>
    <w:rsid w:val="001549FB"/>
    <w:rsid w:val="00155EBC"/>
    <w:rsid w:val="001560B7"/>
    <w:rsid w:val="001569B5"/>
    <w:rsid w:val="0015700F"/>
    <w:rsid w:val="00157A09"/>
    <w:rsid w:val="00160AA5"/>
    <w:rsid w:val="00160BBB"/>
    <w:rsid w:val="001623F4"/>
    <w:rsid w:val="001625CF"/>
    <w:rsid w:val="0016308E"/>
    <w:rsid w:val="001643EA"/>
    <w:rsid w:val="00164E1D"/>
    <w:rsid w:val="00165D61"/>
    <w:rsid w:val="001668F9"/>
    <w:rsid w:val="00166C7D"/>
    <w:rsid w:val="00167291"/>
    <w:rsid w:val="00170AFA"/>
    <w:rsid w:val="00171B1A"/>
    <w:rsid w:val="00173E35"/>
    <w:rsid w:val="001769E9"/>
    <w:rsid w:val="001769F8"/>
    <w:rsid w:val="00177DDB"/>
    <w:rsid w:val="00181E17"/>
    <w:rsid w:val="001832D7"/>
    <w:rsid w:val="00184B17"/>
    <w:rsid w:val="001852D4"/>
    <w:rsid w:val="001859F7"/>
    <w:rsid w:val="00185A8F"/>
    <w:rsid w:val="001861AB"/>
    <w:rsid w:val="001869A2"/>
    <w:rsid w:val="00187628"/>
    <w:rsid w:val="00190550"/>
    <w:rsid w:val="00191C64"/>
    <w:rsid w:val="001927A2"/>
    <w:rsid w:val="00192BD0"/>
    <w:rsid w:val="00192F89"/>
    <w:rsid w:val="001931D1"/>
    <w:rsid w:val="00196383"/>
    <w:rsid w:val="00196EA0"/>
    <w:rsid w:val="0019743A"/>
    <w:rsid w:val="001A2A97"/>
    <w:rsid w:val="001A3CE9"/>
    <w:rsid w:val="001A71A7"/>
    <w:rsid w:val="001A7223"/>
    <w:rsid w:val="001A7B6E"/>
    <w:rsid w:val="001B035E"/>
    <w:rsid w:val="001B14E7"/>
    <w:rsid w:val="001B1661"/>
    <w:rsid w:val="001B1E0F"/>
    <w:rsid w:val="001B2242"/>
    <w:rsid w:val="001B6215"/>
    <w:rsid w:val="001B65A9"/>
    <w:rsid w:val="001B6E7E"/>
    <w:rsid w:val="001B775C"/>
    <w:rsid w:val="001C0BE0"/>
    <w:rsid w:val="001C0FF6"/>
    <w:rsid w:val="001C36AF"/>
    <w:rsid w:val="001C39CB"/>
    <w:rsid w:val="001C5945"/>
    <w:rsid w:val="001C5FB7"/>
    <w:rsid w:val="001C6E2C"/>
    <w:rsid w:val="001C71AB"/>
    <w:rsid w:val="001D0373"/>
    <w:rsid w:val="001D2E9D"/>
    <w:rsid w:val="001D4639"/>
    <w:rsid w:val="001E0A61"/>
    <w:rsid w:val="001E150C"/>
    <w:rsid w:val="001E1AED"/>
    <w:rsid w:val="001E3E53"/>
    <w:rsid w:val="001E5617"/>
    <w:rsid w:val="001E72AF"/>
    <w:rsid w:val="001F2162"/>
    <w:rsid w:val="001F2477"/>
    <w:rsid w:val="001F2A1B"/>
    <w:rsid w:val="001F379F"/>
    <w:rsid w:val="001F44AB"/>
    <w:rsid w:val="001F7E7F"/>
    <w:rsid w:val="002000E7"/>
    <w:rsid w:val="0020157D"/>
    <w:rsid w:val="00201AAD"/>
    <w:rsid w:val="00202BCA"/>
    <w:rsid w:val="00203568"/>
    <w:rsid w:val="0020743E"/>
    <w:rsid w:val="00207E5D"/>
    <w:rsid w:val="002100F8"/>
    <w:rsid w:val="002116E0"/>
    <w:rsid w:val="002164AB"/>
    <w:rsid w:val="00216862"/>
    <w:rsid w:val="00216C53"/>
    <w:rsid w:val="00216E57"/>
    <w:rsid w:val="00216FB8"/>
    <w:rsid w:val="00220B4D"/>
    <w:rsid w:val="00221236"/>
    <w:rsid w:val="002242C3"/>
    <w:rsid w:val="00224440"/>
    <w:rsid w:val="0022462F"/>
    <w:rsid w:val="00225E0A"/>
    <w:rsid w:val="00226C4E"/>
    <w:rsid w:val="00230FCA"/>
    <w:rsid w:val="002329BE"/>
    <w:rsid w:val="00233574"/>
    <w:rsid w:val="00234A9F"/>
    <w:rsid w:val="00236B0B"/>
    <w:rsid w:val="002372D7"/>
    <w:rsid w:val="00237581"/>
    <w:rsid w:val="00240E32"/>
    <w:rsid w:val="0024249B"/>
    <w:rsid w:val="002425E1"/>
    <w:rsid w:val="00243789"/>
    <w:rsid w:val="00243F23"/>
    <w:rsid w:val="002449E7"/>
    <w:rsid w:val="00244BFC"/>
    <w:rsid w:val="00245350"/>
    <w:rsid w:val="00245C66"/>
    <w:rsid w:val="00250115"/>
    <w:rsid w:val="00250178"/>
    <w:rsid w:val="00250501"/>
    <w:rsid w:val="00251659"/>
    <w:rsid w:val="00251FE9"/>
    <w:rsid w:val="002528BA"/>
    <w:rsid w:val="00252DB2"/>
    <w:rsid w:val="00253818"/>
    <w:rsid w:val="00254618"/>
    <w:rsid w:val="00256844"/>
    <w:rsid w:val="00256C5F"/>
    <w:rsid w:val="00257409"/>
    <w:rsid w:val="002602E5"/>
    <w:rsid w:val="0026178E"/>
    <w:rsid w:val="0026273A"/>
    <w:rsid w:val="00263997"/>
    <w:rsid w:val="002642E2"/>
    <w:rsid w:val="00264448"/>
    <w:rsid w:val="002651D2"/>
    <w:rsid w:val="00267A65"/>
    <w:rsid w:val="00267ACB"/>
    <w:rsid w:val="00271323"/>
    <w:rsid w:val="00274149"/>
    <w:rsid w:val="00274AF7"/>
    <w:rsid w:val="002764B7"/>
    <w:rsid w:val="00280BD2"/>
    <w:rsid w:val="002849BC"/>
    <w:rsid w:val="00284C31"/>
    <w:rsid w:val="00285DD3"/>
    <w:rsid w:val="0028617A"/>
    <w:rsid w:val="00286A41"/>
    <w:rsid w:val="00286A70"/>
    <w:rsid w:val="00286E51"/>
    <w:rsid w:val="00290064"/>
    <w:rsid w:val="002917AF"/>
    <w:rsid w:val="00291D4F"/>
    <w:rsid w:val="00293AD6"/>
    <w:rsid w:val="002942B1"/>
    <w:rsid w:val="00294B5A"/>
    <w:rsid w:val="002971BD"/>
    <w:rsid w:val="002A0A0C"/>
    <w:rsid w:val="002A1E1D"/>
    <w:rsid w:val="002A21AE"/>
    <w:rsid w:val="002A2F07"/>
    <w:rsid w:val="002A3BCD"/>
    <w:rsid w:val="002A4C34"/>
    <w:rsid w:val="002A6602"/>
    <w:rsid w:val="002A6944"/>
    <w:rsid w:val="002A69CE"/>
    <w:rsid w:val="002A6FD0"/>
    <w:rsid w:val="002B001B"/>
    <w:rsid w:val="002B00E6"/>
    <w:rsid w:val="002B1139"/>
    <w:rsid w:val="002B1C59"/>
    <w:rsid w:val="002B3959"/>
    <w:rsid w:val="002B4986"/>
    <w:rsid w:val="002B595B"/>
    <w:rsid w:val="002B7996"/>
    <w:rsid w:val="002C0818"/>
    <w:rsid w:val="002C396B"/>
    <w:rsid w:val="002C6E07"/>
    <w:rsid w:val="002C7C31"/>
    <w:rsid w:val="002D1036"/>
    <w:rsid w:val="002D1BB1"/>
    <w:rsid w:val="002D333A"/>
    <w:rsid w:val="002D4177"/>
    <w:rsid w:val="002D4398"/>
    <w:rsid w:val="002D562D"/>
    <w:rsid w:val="002D6FEE"/>
    <w:rsid w:val="002D78E5"/>
    <w:rsid w:val="002E11B4"/>
    <w:rsid w:val="002E2282"/>
    <w:rsid w:val="002E2DA6"/>
    <w:rsid w:val="002E3107"/>
    <w:rsid w:val="002E3BC3"/>
    <w:rsid w:val="002E4F62"/>
    <w:rsid w:val="002E50D9"/>
    <w:rsid w:val="002E5130"/>
    <w:rsid w:val="002F0098"/>
    <w:rsid w:val="002F38BE"/>
    <w:rsid w:val="002F3E40"/>
    <w:rsid w:val="002F5964"/>
    <w:rsid w:val="002F7684"/>
    <w:rsid w:val="002F7D86"/>
    <w:rsid w:val="00300AB1"/>
    <w:rsid w:val="00300AEE"/>
    <w:rsid w:val="00300E0E"/>
    <w:rsid w:val="00302345"/>
    <w:rsid w:val="00302509"/>
    <w:rsid w:val="0030255B"/>
    <w:rsid w:val="003030D8"/>
    <w:rsid w:val="0030322A"/>
    <w:rsid w:val="0030567B"/>
    <w:rsid w:val="003056B7"/>
    <w:rsid w:val="00306E38"/>
    <w:rsid w:val="00307FB4"/>
    <w:rsid w:val="00311D1C"/>
    <w:rsid w:val="00312544"/>
    <w:rsid w:val="00313556"/>
    <w:rsid w:val="00314236"/>
    <w:rsid w:val="00314369"/>
    <w:rsid w:val="0031444E"/>
    <w:rsid w:val="00316933"/>
    <w:rsid w:val="0032233D"/>
    <w:rsid w:val="0032281D"/>
    <w:rsid w:val="003262EC"/>
    <w:rsid w:val="003270B8"/>
    <w:rsid w:val="0033202A"/>
    <w:rsid w:val="0033453A"/>
    <w:rsid w:val="00334AFE"/>
    <w:rsid w:val="003352CA"/>
    <w:rsid w:val="00335CAF"/>
    <w:rsid w:val="00337602"/>
    <w:rsid w:val="00340717"/>
    <w:rsid w:val="00340C0E"/>
    <w:rsid w:val="0034158A"/>
    <w:rsid w:val="0034193D"/>
    <w:rsid w:val="00343F46"/>
    <w:rsid w:val="003440FA"/>
    <w:rsid w:val="00347D5F"/>
    <w:rsid w:val="00350A87"/>
    <w:rsid w:val="00352415"/>
    <w:rsid w:val="003528BB"/>
    <w:rsid w:val="00352C2E"/>
    <w:rsid w:val="00352D18"/>
    <w:rsid w:val="00355A0F"/>
    <w:rsid w:val="003566A1"/>
    <w:rsid w:val="00356F98"/>
    <w:rsid w:val="00360978"/>
    <w:rsid w:val="0036465A"/>
    <w:rsid w:val="00365B6D"/>
    <w:rsid w:val="00365FDF"/>
    <w:rsid w:val="00366C8F"/>
    <w:rsid w:val="00367382"/>
    <w:rsid w:val="00370916"/>
    <w:rsid w:val="00370B9B"/>
    <w:rsid w:val="00371073"/>
    <w:rsid w:val="003718D0"/>
    <w:rsid w:val="003724D6"/>
    <w:rsid w:val="00372BC5"/>
    <w:rsid w:val="00373B8D"/>
    <w:rsid w:val="00373F3E"/>
    <w:rsid w:val="00374FD2"/>
    <w:rsid w:val="0037561B"/>
    <w:rsid w:val="0037587E"/>
    <w:rsid w:val="0037666A"/>
    <w:rsid w:val="003771DF"/>
    <w:rsid w:val="00381BB5"/>
    <w:rsid w:val="003827FF"/>
    <w:rsid w:val="003837B8"/>
    <w:rsid w:val="00383E9D"/>
    <w:rsid w:val="003857D0"/>
    <w:rsid w:val="00385F46"/>
    <w:rsid w:val="0038667F"/>
    <w:rsid w:val="0039047E"/>
    <w:rsid w:val="00390D47"/>
    <w:rsid w:val="003917C7"/>
    <w:rsid w:val="00391D16"/>
    <w:rsid w:val="003949A8"/>
    <w:rsid w:val="00394E7C"/>
    <w:rsid w:val="003A1D51"/>
    <w:rsid w:val="003A2E69"/>
    <w:rsid w:val="003A328E"/>
    <w:rsid w:val="003A3BAB"/>
    <w:rsid w:val="003A45FD"/>
    <w:rsid w:val="003A4B7D"/>
    <w:rsid w:val="003A4FFF"/>
    <w:rsid w:val="003A51B2"/>
    <w:rsid w:val="003A6FD6"/>
    <w:rsid w:val="003A7451"/>
    <w:rsid w:val="003B0471"/>
    <w:rsid w:val="003B082C"/>
    <w:rsid w:val="003B0AC3"/>
    <w:rsid w:val="003B2329"/>
    <w:rsid w:val="003B28F1"/>
    <w:rsid w:val="003B2B8D"/>
    <w:rsid w:val="003B3DB0"/>
    <w:rsid w:val="003B48F2"/>
    <w:rsid w:val="003B5945"/>
    <w:rsid w:val="003B5DEA"/>
    <w:rsid w:val="003C0256"/>
    <w:rsid w:val="003C0A31"/>
    <w:rsid w:val="003C147E"/>
    <w:rsid w:val="003C3EDA"/>
    <w:rsid w:val="003D0C01"/>
    <w:rsid w:val="003D16BE"/>
    <w:rsid w:val="003D1D38"/>
    <w:rsid w:val="003D2368"/>
    <w:rsid w:val="003D26F9"/>
    <w:rsid w:val="003D3528"/>
    <w:rsid w:val="003D39E9"/>
    <w:rsid w:val="003D47DC"/>
    <w:rsid w:val="003D58B6"/>
    <w:rsid w:val="003D6D2C"/>
    <w:rsid w:val="003E071C"/>
    <w:rsid w:val="003E21B9"/>
    <w:rsid w:val="003E3BE5"/>
    <w:rsid w:val="003E511D"/>
    <w:rsid w:val="003E55A7"/>
    <w:rsid w:val="003E5881"/>
    <w:rsid w:val="003E5E18"/>
    <w:rsid w:val="003E6010"/>
    <w:rsid w:val="003E6C92"/>
    <w:rsid w:val="003E7015"/>
    <w:rsid w:val="003E782F"/>
    <w:rsid w:val="003F0111"/>
    <w:rsid w:val="003F1A9E"/>
    <w:rsid w:val="003F31F0"/>
    <w:rsid w:val="003F46E3"/>
    <w:rsid w:val="003F557C"/>
    <w:rsid w:val="003F598F"/>
    <w:rsid w:val="003F7764"/>
    <w:rsid w:val="00400321"/>
    <w:rsid w:val="00402DE9"/>
    <w:rsid w:val="00402FDE"/>
    <w:rsid w:val="00402FF7"/>
    <w:rsid w:val="00404F8C"/>
    <w:rsid w:val="0040635E"/>
    <w:rsid w:val="00406EE6"/>
    <w:rsid w:val="00407AF2"/>
    <w:rsid w:val="00413C75"/>
    <w:rsid w:val="0041406E"/>
    <w:rsid w:val="00416212"/>
    <w:rsid w:val="00416A9B"/>
    <w:rsid w:val="0042020A"/>
    <w:rsid w:val="00420ED2"/>
    <w:rsid w:val="00421996"/>
    <w:rsid w:val="00421E55"/>
    <w:rsid w:val="00421F1C"/>
    <w:rsid w:val="00426451"/>
    <w:rsid w:val="00426C86"/>
    <w:rsid w:val="00426DF2"/>
    <w:rsid w:val="00426E47"/>
    <w:rsid w:val="00426E88"/>
    <w:rsid w:val="00426EAB"/>
    <w:rsid w:val="004272A2"/>
    <w:rsid w:val="004272D5"/>
    <w:rsid w:val="00427E25"/>
    <w:rsid w:val="004309BC"/>
    <w:rsid w:val="00431130"/>
    <w:rsid w:val="00432AB1"/>
    <w:rsid w:val="00433072"/>
    <w:rsid w:val="00433E8D"/>
    <w:rsid w:val="00435091"/>
    <w:rsid w:val="00436C94"/>
    <w:rsid w:val="00437245"/>
    <w:rsid w:val="00437495"/>
    <w:rsid w:val="00440A5E"/>
    <w:rsid w:val="00440C22"/>
    <w:rsid w:val="00440DE9"/>
    <w:rsid w:val="004417F9"/>
    <w:rsid w:val="00442555"/>
    <w:rsid w:val="004436A0"/>
    <w:rsid w:val="0044438C"/>
    <w:rsid w:val="00444503"/>
    <w:rsid w:val="004458EE"/>
    <w:rsid w:val="004468A2"/>
    <w:rsid w:val="00446A20"/>
    <w:rsid w:val="004528D1"/>
    <w:rsid w:val="0045657A"/>
    <w:rsid w:val="00456B3C"/>
    <w:rsid w:val="0045781C"/>
    <w:rsid w:val="00460169"/>
    <w:rsid w:val="00460794"/>
    <w:rsid w:val="004617FB"/>
    <w:rsid w:val="00461C99"/>
    <w:rsid w:val="004636F2"/>
    <w:rsid w:val="00463787"/>
    <w:rsid w:val="004652DB"/>
    <w:rsid w:val="0046719C"/>
    <w:rsid w:val="004713C4"/>
    <w:rsid w:val="00472A98"/>
    <w:rsid w:val="004752BB"/>
    <w:rsid w:val="004759E2"/>
    <w:rsid w:val="004767A7"/>
    <w:rsid w:val="00476BA3"/>
    <w:rsid w:val="00480A45"/>
    <w:rsid w:val="00481165"/>
    <w:rsid w:val="00481796"/>
    <w:rsid w:val="00481DAC"/>
    <w:rsid w:val="00482276"/>
    <w:rsid w:val="00482295"/>
    <w:rsid w:val="00482551"/>
    <w:rsid w:val="004848F2"/>
    <w:rsid w:val="00484D72"/>
    <w:rsid w:val="00486778"/>
    <w:rsid w:val="00486CEA"/>
    <w:rsid w:val="004874B2"/>
    <w:rsid w:val="004877E9"/>
    <w:rsid w:val="00487906"/>
    <w:rsid w:val="00491B18"/>
    <w:rsid w:val="0049212E"/>
    <w:rsid w:val="004933F3"/>
    <w:rsid w:val="00495FC1"/>
    <w:rsid w:val="004978CD"/>
    <w:rsid w:val="004A112B"/>
    <w:rsid w:val="004A1896"/>
    <w:rsid w:val="004A18EA"/>
    <w:rsid w:val="004A2853"/>
    <w:rsid w:val="004A4CFE"/>
    <w:rsid w:val="004A5549"/>
    <w:rsid w:val="004A5780"/>
    <w:rsid w:val="004A5A40"/>
    <w:rsid w:val="004A7CFB"/>
    <w:rsid w:val="004B0B22"/>
    <w:rsid w:val="004B3271"/>
    <w:rsid w:val="004B4FE7"/>
    <w:rsid w:val="004B610F"/>
    <w:rsid w:val="004B62AD"/>
    <w:rsid w:val="004B6ED0"/>
    <w:rsid w:val="004B6F54"/>
    <w:rsid w:val="004B734B"/>
    <w:rsid w:val="004C0500"/>
    <w:rsid w:val="004C1B01"/>
    <w:rsid w:val="004C4A73"/>
    <w:rsid w:val="004C7366"/>
    <w:rsid w:val="004C76D2"/>
    <w:rsid w:val="004D33EB"/>
    <w:rsid w:val="004E052F"/>
    <w:rsid w:val="004E0E32"/>
    <w:rsid w:val="004E108C"/>
    <w:rsid w:val="004E1B95"/>
    <w:rsid w:val="004E2121"/>
    <w:rsid w:val="004E224D"/>
    <w:rsid w:val="004E294E"/>
    <w:rsid w:val="004E2BEF"/>
    <w:rsid w:val="004E3430"/>
    <w:rsid w:val="004E5CAE"/>
    <w:rsid w:val="004E5D87"/>
    <w:rsid w:val="004E606E"/>
    <w:rsid w:val="004E6855"/>
    <w:rsid w:val="004E6C10"/>
    <w:rsid w:val="004F004F"/>
    <w:rsid w:val="004F275F"/>
    <w:rsid w:val="004F44E3"/>
    <w:rsid w:val="004F4EC9"/>
    <w:rsid w:val="004F515A"/>
    <w:rsid w:val="004F5210"/>
    <w:rsid w:val="004F732B"/>
    <w:rsid w:val="00500B2F"/>
    <w:rsid w:val="00506203"/>
    <w:rsid w:val="00506C18"/>
    <w:rsid w:val="00506FD8"/>
    <w:rsid w:val="00510C8F"/>
    <w:rsid w:val="00511416"/>
    <w:rsid w:val="005121F7"/>
    <w:rsid w:val="00512B4D"/>
    <w:rsid w:val="00512CFB"/>
    <w:rsid w:val="005130E4"/>
    <w:rsid w:val="00513675"/>
    <w:rsid w:val="00513F40"/>
    <w:rsid w:val="00513F64"/>
    <w:rsid w:val="00514864"/>
    <w:rsid w:val="00514A97"/>
    <w:rsid w:val="00514F40"/>
    <w:rsid w:val="00517598"/>
    <w:rsid w:val="00520561"/>
    <w:rsid w:val="00521433"/>
    <w:rsid w:val="00521A1E"/>
    <w:rsid w:val="00522334"/>
    <w:rsid w:val="00523DFA"/>
    <w:rsid w:val="005276EC"/>
    <w:rsid w:val="00531D75"/>
    <w:rsid w:val="0053423E"/>
    <w:rsid w:val="005350CC"/>
    <w:rsid w:val="005355CD"/>
    <w:rsid w:val="00536820"/>
    <w:rsid w:val="00540EFD"/>
    <w:rsid w:val="005412C9"/>
    <w:rsid w:val="00542EAF"/>
    <w:rsid w:val="00546130"/>
    <w:rsid w:val="005468A5"/>
    <w:rsid w:val="00546E1C"/>
    <w:rsid w:val="00547110"/>
    <w:rsid w:val="005504B1"/>
    <w:rsid w:val="005516F7"/>
    <w:rsid w:val="005521A4"/>
    <w:rsid w:val="00552EF4"/>
    <w:rsid w:val="00553AF6"/>
    <w:rsid w:val="00554A3F"/>
    <w:rsid w:val="0055566A"/>
    <w:rsid w:val="00557F96"/>
    <w:rsid w:val="005622FF"/>
    <w:rsid w:val="0056244E"/>
    <w:rsid w:val="005628A7"/>
    <w:rsid w:val="00563BA6"/>
    <w:rsid w:val="00564865"/>
    <w:rsid w:val="00564D13"/>
    <w:rsid w:val="0056506B"/>
    <w:rsid w:val="00566ECE"/>
    <w:rsid w:val="00571450"/>
    <w:rsid w:val="00571B76"/>
    <w:rsid w:val="00571E6F"/>
    <w:rsid w:val="005724D4"/>
    <w:rsid w:val="005726E2"/>
    <w:rsid w:val="00573C42"/>
    <w:rsid w:val="005774C4"/>
    <w:rsid w:val="005806B5"/>
    <w:rsid w:val="00580CBF"/>
    <w:rsid w:val="00581F20"/>
    <w:rsid w:val="00583088"/>
    <w:rsid w:val="0058729A"/>
    <w:rsid w:val="005879EB"/>
    <w:rsid w:val="00587FD8"/>
    <w:rsid w:val="00592940"/>
    <w:rsid w:val="00593307"/>
    <w:rsid w:val="00593FA4"/>
    <w:rsid w:val="00595519"/>
    <w:rsid w:val="005961D1"/>
    <w:rsid w:val="00597E20"/>
    <w:rsid w:val="005A0F95"/>
    <w:rsid w:val="005A28AB"/>
    <w:rsid w:val="005A3A0C"/>
    <w:rsid w:val="005A42CB"/>
    <w:rsid w:val="005A5492"/>
    <w:rsid w:val="005B06FC"/>
    <w:rsid w:val="005B1015"/>
    <w:rsid w:val="005B21D5"/>
    <w:rsid w:val="005B2B94"/>
    <w:rsid w:val="005B602B"/>
    <w:rsid w:val="005B63C5"/>
    <w:rsid w:val="005B64A6"/>
    <w:rsid w:val="005B6D40"/>
    <w:rsid w:val="005C13D5"/>
    <w:rsid w:val="005C21B1"/>
    <w:rsid w:val="005C2CCE"/>
    <w:rsid w:val="005C2E96"/>
    <w:rsid w:val="005C5166"/>
    <w:rsid w:val="005C659B"/>
    <w:rsid w:val="005C7C32"/>
    <w:rsid w:val="005C7E97"/>
    <w:rsid w:val="005C7F97"/>
    <w:rsid w:val="005D177F"/>
    <w:rsid w:val="005D1E9B"/>
    <w:rsid w:val="005D5BCD"/>
    <w:rsid w:val="005D6738"/>
    <w:rsid w:val="005D6C08"/>
    <w:rsid w:val="005D7102"/>
    <w:rsid w:val="005E0B20"/>
    <w:rsid w:val="005E0FCE"/>
    <w:rsid w:val="005E1A36"/>
    <w:rsid w:val="005E31B8"/>
    <w:rsid w:val="005E31F3"/>
    <w:rsid w:val="005E3B28"/>
    <w:rsid w:val="005E4736"/>
    <w:rsid w:val="005E6D34"/>
    <w:rsid w:val="005F02B0"/>
    <w:rsid w:val="005F03D2"/>
    <w:rsid w:val="005F04AB"/>
    <w:rsid w:val="005F0A88"/>
    <w:rsid w:val="005F0E8C"/>
    <w:rsid w:val="005F0FA9"/>
    <w:rsid w:val="005F61E8"/>
    <w:rsid w:val="006006EB"/>
    <w:rsid w:val="00600A5E"/>
    <w:rsid w:val="006016CA"/>
    <w:rsid w:val="00602288"/>
    <w:rsid w:val="006027E4"/>
    <w:rsid w:val="0060340E"/>
    <w:rsid w:val="006048D4"/>
    <w:rsid w:val="00605ABB"/>
    <w:rsid w:val="00610840"/>
    <w:rsid w:val="00614DD3"/>
    <w:rsid w:val="0061507E"/>
    <w:rsid w:val="006165D1"/>
    <w:rsid w:val="00616797"/>
    <w:rsid w:val="0062024F"/>
    <w:rsid w:val="006202CD"/>
    <w:rsid w:val="006219CD"/>
    <w:rsid w:val="00621B46"/>
    <w:rsid w:val="006230EF"/>
    <w:rsid w:val="00623475"/>
    <w:rsid w:val="00624B47"/>
    <w:rsid w:val="00626BDE"/>
    <w:rsid w:val="00626F2D"/>
    <w:rsid w:val="0063025C"/>
    <w:rsid w:val="00630F2A"/>
    <w:rsid w:val="0063557E"/>
    <w:rsid w:val="00635C80"/>
    <w:rsid w:val="00635D44"/>
    <w:rsid w:val="00636EA0"/>
    <w:rsid w:val="00637468"/>
    <w:rsid w:val="00641F72"/>
    <w:rsid w:val="00645BC8"/>
    <w:rsid w:val="00647A5D"/>
    <w:rsid w:val="006502E0"/>
    <w:rsid w:val="00650457"/>
    <w:rsid w:val="0065083C"/>
    <w:rsid w:val="0065097D"/>
    <w:rsid w:val="00651494"/>
    <w:rsid w:val="006527F2"/>
    <w:rsid w:val="00654430"/>
    <w:rsid w:val="00654B80"/>
    <w:rsid w:val="00654FAF"/>
    <w:rsid w:val="00655A0F"/>
    <w:rsid w:val="00655EA9"/>
    <w:rsid w:val="00656393"/>
    <w:rsid w:val="006568E7"/>
    <w:rsid w:val="006619DE"/>
    <w:rsid w:val="00661C57"/>
    <w:rsid w:val="006629D3"/>
    <w:rsid w:val="006629E7"/>
    <w:rsid w:val="00663909"/>
    <w:rsid w:val="00666938"/>
    <w:rsid w:val="00667866"/>
    <w:rsid w:val="00667C24"/>
    <w:rsid w:val="00670C01"/>
    <w:rsid w:val="00672DB4"/>
    <w:rsid w:val="006730BB"/>
    <w:rsid w:val="00673A40"/>
    <w:rsid w:val="00673EFD"/>
    <w:rsid w:val="00675EA9"/>
    <w:rsid w:val="006771D4"/>
    <w:rsid w:val="00677C88"/>
    <w:rsid w:val="006800DE"/>
    <w:rsid w:val="0068092F"/>
    <w:rsid w:val="00681AC6"/>
    <w:rsid w:val="00681F7E"/>
    <w:rsid w:val="0068503C"/>
    <w:rsid w:val="00685860"/>
    <w:rsid w:val="006862DF"/>
    <w:rsid w:val="00686CD4"/>
    <w:rsid w:val="0068760C"/>
    <w:rsid w:val="00693348"/>
    <w:rsid w:val="006934DB"/>
    <w:rsid w:val="00693C16"/>
    <w:rsid w:val="00694383"/>
    <w:rsid w:val="0069466C"/>
    <w:rsid w:val="0069619A"/>
    <w:rsid w:val="006961C4"/>
    <w:rsid w:val="00697E81"/>
    <w:rsid w:val="006A0137"/>
    <w:rsid w:val="006A01CC"/>
    <w:rsid w:val="006A079E"/>
    <w:rsid w:val="006A0A54"/>
    <w:rsid w:val="006A24EE"/>
    <w:rsid w:val="006A3164"/>
    <w:rsid w:val="006A39F8"/>
    <w:rsid w:val="006A40CC"/>
    <w:rsid w:val="006A662B"/>
    <w:rsid w:val="006A7A5C"/>
    <w:rsid w:val="006B04D3"/>
    <w:rsid w:val="006B055E"/>
    <w:rsid w:val="006B329C"/>
    <w:rsid w:val="006B3636"/>
    <w:rsid w:val="006B3895"/>
    <w:rsid w:val="006B5BC6"/>
    <w:rsid w:val="006C1BBD"/>
    <w:rsid w:val="006C2A2E"/>
    <w:rsid w:val="006C2E3C"/>
    <w:rsid w:val="006C448D"/>
    <w:rsid w:val="006C48E6"/>
    <w:rsid w:val="006C7A16"/>
    <w:rsid w:val="006D2180"/>
    <w:rsid w:val="006D3CBF"/>
    <w:rsid w:val="006D3DCD"/>
    <w:rsid w:val="006D4369"/>
    <w:rsid w:val="006D44A8"/>
    <w:rsid w:val="006D54C6"/>
    <w:rsid w:val="006D6B8B"/>
    <w:rsid w:val="006D6E53"/>
    <w:rsid w:val="006E0C05"/>
    <w:rsid w:val="006E11EE"/>
    <w:rsid w:val="006E145D"/>
    <w:rsid w:val="006E2873"/>
    <w:rsid w:val="006E28EA"/>
    <w:rsid w:val="006E3BC9"/>
    <w:rsid w:val="006E4A6D"/>
    <w:rsid w:val="006E53B8"/>
    <w:rsid w:val="006E5572"/>
    <w:rsid w:val="006E5DD9"/>
    <w:rsid w:val="006E62DF"/>
    <w:rsid w:val="006F71F1"/>
    <w:rsid w:val="006F76EC"/>
    <w:rsid w:val="006F7959"/>
    <w:rsid w:val="007009F3"/>
    <w:rsid w:val="00701C85"/>
    <w:rsid w:val="00703E92"/>
    <w:rsid w:val="0070538B"/>
    <w:rsid w:val="0070680D"/>
    <w:rsid w:val="00710155"/>
    <w:rsid w:val="00712399"/>
    <w:rsid w:val="00713947"/>
    <w:rsid w:val="00713B24"/>
    <w:rsid w:val="00713F86"/>
    <w:rsid w:val="0071422F"/>
    <w:rsid w:val="00715083"/>
    <w:rsid w:val="007165BC"/>
    <w:rsid w:val="007179A6"/>
    <w:rsid w:val="00717B6E"/>
    <w:rsid w:val="007206F6"/>
    <w:rsid w:val="007215CE"/>
    <w:rsid w:val="00721661"/>
    <w:rsid w:val="00721B5B"/>
    <w:rsid w:val="00721CDF"/>
    <w:rsid w:val="0072402B"/>
    <w:rsid w:val="00725409"/>
    <w:rsid w:val="007261EE"/>
    <w:rsid w:val="00726225"/>
    <w:rsid w:val="0072657D"/>
    <w:rsid w:val="00727183"/>
    <w:rsid w:val="00730C1A"/>
    <w:rsid w:val="0073260F"/>
    <w:rsid w:val="007367CF"/>
    <w:rsid w:val="007407F2"/>
    <w:rsid w:val="00741376"/>
    <w:rsid w:val="00744350"/>
    <w:rsid w:val="007444D4"/>
    <w:rsid w:val="007446D0"/>
    <w:rsid w:val="00744FBD"/>
    <w:rsid w:val="00745D58"/>
    <w:rsid w:val="0074706B"/>
    <w:rsid w:val="00750971"/>
    <w:rsid w:val="007524B9"/>
    <w:rsid w:val="00752D1A"/>
    <w:rsid w:val="00755582"/>
    <w:rsid w:val="00757223"/>
    <w:rsid w:val="0076101F"/>
    <w:rsid w:val="00764149"/>
    <w:rsid w:val="00764C11"/>
    <w:rsid w:val="007653A6"/>
    <w:rsid w:val="007663C7"/>
    <w:rsid w:val="007671B7"/>
    <w:rsid w:val="00767BCE"/>
    <w:rsid w:val="0077086D"/>
    <w:rsid w:val="007708AB"/>
    <w:rsid w:val="00772026"/>
    <w:rsid w:val="00772701"/>
    <w:rsid w:val="00775166"/>
    <w:rsid w:val="0077602A"/>
    <w:rsid w:val="00777BA1"/>
    <w:rsid w:val="0078049D"/>
    <w:rsid w:val="00782FA4"/>
    <w:rsid w:val="007847FE"/>
    <w:rsid w:val="00784CA9"/>
    <w:rsid w:val="007851A1"/>
    <w:rsid w:val="00786679"/>
    <w:rsid w:val="00786FA2"/>
    <w:rsid w:val="00790304"/>
    <w:rsid w:val="0079277E"/>
    <w:rsid w:val="00792C81"/>
    <w:rsid w:val="0079332B"/>
    <w:rsid w:val="00794004"/>
    <w:rsid w:val="00794E7E"/>
    <w:rsid w:val="007957D1"/>
    <w:rsid w:val="00796F1F"/>
    <w:rsid w:val="00797406"/>
    <w:rsid w:val="007A1C0E"/>
    <w:rsid w:val="007A3204"/>
    <w:rsid w:val="007A359D"/>
    <w:rsid w:val="007A5E09"/>
    <w:rsid w:val="007A5E49"/>
    <w:rsid w:val="007A5F07"/>
    <w:rsid w:val="007B0809"/>
    <w:rsid w:val="007B124D"/>
    <w:rsid w:val="007B24D5"/>
    <w:rsid w:val="007B313A"/>
    <w:rsid w:val="007B3805"/>
    <w:rsid w:val="007B40E6"/>
    <w:rsid w:val="007B4222"/>
    <w:rsid w:val="007B59B4"/>
    <w:rsid w:val="007B7967"/>
    <w:rsid w:val="007C0FC4"/>
    <w:rsid w:val="007C1DB8"/>
    <w:rsid w:val="007C230D"/>
    <w:rsid w:val="007C26BD"/>
    <w:rsid w:val="007C299D"/>
    <w:rsid w:val="007C431A"/>
    <w:rsid w:val="007C4CF1"/>
    <w:rsid w:val="007D1958"/>
    <w:rsid w:val="007D1A1A"/>
    <w:rsid w:val="007D2A95"/>
    <w:rsid w:val="007D2D34"/>
    <w:rsid w:val="007D31A3"/>
    <w:rsid w:val="007E3415"/>
    <w:rsid w:val="007E4722"/>
    <w:rsid w:val="007E4A5E"/>
    <w:rsid w:val="007E60A6"/>
    <w:rsid w:val="007E6123"/>
    <w:rsid w:val="007E61BB"/>
    <w:rsid w:val="007E64F6"/>
    <w:rsid w:val="007E65D0"/>
    <w:rsid w:val="007E7967"/>
    <w:rsid w:val="007F0C04"/>
    <w:rsid w:val="007F28FB"/>
    <w:rsid w:val="007F3181"/>
    <w:rsid w:val="007F3E70"/>
    <w:rsid w:val="007F3F41"/>
    <w:rsid w:val="007F4EAF"/>
    <w:rsid w:val="007F6DA2"/>
    <w:rsid w:val="007F7B9D"/>
    <w:rsid w:val="007F7EB4"/>
    <w:rsid w:val="00800EA1"/>
    <w:rsid w:val="008022B1"/>
    <w:rsid w:val="00802C36"/>
    <w:rsid w:val="00805404"/>
    <w:rsid w:val="00805F79"/>
    <w:rsid w:val="00806ACB"/>
    <w:rsid w:val="00806E1B"/>
    <w:rsid w:val="00810703"/>
    <w:rsid w:val="008109D6"/>
    <w:rsid w:val="00812301"/>
    <w:rsid w:val="0081526F"/>
    <w:rsid w:val="00815E3D"/>
    <w:rsid w:val="00816C27"/>
    <w:rsid w:val="00817F28"/>
    <w:rsid w:val="00821513"/>
    <w:rsid w:val="00822979"/>
    <w:rsid w:val="00825CAE"/>
    <w:rsid w:val="00827593"/>
    <w:rsid w:val="0083063C"/>
    <w:rsid w:val="00830B63"/>
    <w:rsid w:val="00830FA3"/>
    <w:rsid w:val="00831F0A"/>
    <w:rsid w:val="0083209E"/>
    <w:rsid w:val="00832782"/>
    <w:rsid w:val="00832E07"/>
    <w:rsid w:val="008334C5"/>
    <w:rsid w:val="00833C1C"/>
    <w:rsid w:val="00834133"/>
    <w:rsid w:val="00835BAB"/>
    <w:rsid w:val="00835E18"/>
    <w:rsid w:val="008361B2"/>
    <w:rsid w:val="0083704E"/>
    <w:rsid w:val="00845101"/>
    <w:rsid w:val="00845D58"/>
    <w:rsid w:val="00845F98"/>
    <w:rsid w:val="00845FF1"/>
    <w:rsid w:val="00850133"/>
    <w:rsid w:val="008511B2"/>
    <w:rsid w:val="00851B74"/>
    <w:rsid w:val="00854862"/>
    <w:rsid w:val="008559CF"/>
    <w:rsid w:val="00857065"/>
    <w:rsid w:val="0086090D"/>
    <w:rsid w:val="008620E6"/>
    <w:rsid w:val="008624B8"/>
    <w:rsid w:val="00862BD0"/>
    <w:rsid w:val="00863192"/>
    <w:rsid w:val="00863869"/>
    <w:rsid w:val="00863B98"/>
    <w:rsid w:val="00864236"/>
    <w:rsid w:val="00865339"/>
    <w:rsid w:val="008707F0"/>
    <w:rsid w:val="00872576"/>
    <w:rsid w:val="00872B65"/>
    <w:rsid w:val="00873D84"/>
    <w:rsid w:val="00873D8F"/>
    <w:rsid w:val="00873E47"/>
    <w:rsid w:val="00874011"/>
    <w:rsid w:val="00874E5A"/>
    <w:rsid w:val="00875565"/>
    <w:rsid w:val="00877EA1"/>
    <w:rsid w:val="00880D3A"/>
    <w:rsid w:val="00880FC4"/>
    <w:rsid w:val="0088180F"/>
    <w:rsid w:val="00882E47"/>
    <w:rsid w:val="00883C15"/>
    <w:rsid w:val="00887FA7"/>
    <w:rsid w:val="00890773"/>
    <w:rsid w:val="00890B7D"/>
    <w:rsid w:val="00892650"/>
    <w:rsid w:val="00892B8E"/>
    <w:rsid w:val="00895479"/>
    <w:rsid w:val="008963DF"/>
    <w:rsid w:val="00896990"/>
    <w:rsid w:val="008972BC"/>
    <w:rsid w:val="00897FAB"/>
    <w:rsid w:val="008A25EC"/>
    <w:rsid w:val="008A3D04"/>
    <w:rsid w:val="008A4AD0"/>
    <w:rsid w:val="008A5E02"/>
    <w:rsid w:val="008B1EBB"/>
    <w:rsid w:val="008B1FD7"/>
    <w:rsid w:val="008B31E4"/>
    <w:rsid w:val="008B4FE2"/>
    <w:rsid w:val="008B5796"/>
    <w:rsid w:val="008B5836"/>
    <w:rsid w:val="008B5A92"/>
    <w:rsid w:val="008B71E5"/>
    <w:rsid w:val="008B7F34"/>
    <w:rsid w:val="008C0C22"/>
    <w:rsid w:val="008C0CD5"/>
    <w:rsid w:val="008C163E"/>
    <w:rsid w:val="008C5F43"/>
    <w:rsid w:val="008C674C"/>
    <w:rsid w:val="008D189A"/>
    <w:rsid w:val="008D1EB7"/>
    <w:rsid w:val="008D47D5"/>
    <w:rsid w:val="008D4AF0"/>
    <w:rsid w:val="008D5D5B"/>
    <w:rsid w:val="008D6C86"/>
    <w:rsid w:val="008E27C1"/>
    <w:rsid w:val="008E3DF1"/>
    <w:rsid w:val="008E4D6C"/>
    <w:rsid w:val="008E5496"/>
    <w:rsid w:val="008E76A3"/>
    <w:rsid w:val="008F08D0"/>
    <w:rsid w:val="008F640F"/>
    <w:rsid w:val="008F7289"/>
    <w:rsid w:val="0090068F"/>
    <w:rsid w:val="00900962"/>
    <w:rsid w:val="009012C1"/>
    <w:rsid w:val="009013B1"/>
    <w:rsid w:val="00903EB4"/>
    <w:rsid w:val="009062CE"/>
    <w:rsid w:val="00910692"/>
    <w:rsid w:val="009110DF"/>
    <w:rsid w:val="00911180"/>
    <w:rsid w:val="0091518A"/>
    <w:rsid w:val="009156FE"/>
    <w:rsid w:val="00915890"/>
    <w:rsid w:val="00916298"/>
    <w:rsid w:val="009165F7"/>
    <w:rsid w:val="00916DD0"/>
    <w:rsid w:val="009202A9"/>
    <w:rsid w:val="00920B82"/>
    <w:rsid w:val="00920BFB"/>
    <w:rsid w:val="00924045"/>
    <w:rsid w:val="00924C40"/>
    <w:rsid w:val="00927162"/>
    <w:rsid w:val="00933AC0"/>
    <w:rsid w:val="009364BB"/>
    <w:rsid w:val="00936C1D"/>
    <w:rsid w:val="009372CB"/>
    <w:rsid w:val="009377A3"/>
    <w:rsid w:val="00942795"/>
    <w:rsid w:val="00942B3F"/>
    <w:rsid w:val="009446E6"/>
    <w:rsid w:val="009448D8"/>
    <w:rsid w:val="00945C25"/>
    <w:rsid w:val="0094708A"/>
    <w:rsid w:val="009475ED"/>
    <w:rsid w:val="0095138B"/>
    <w:rsid w:val="00951B3F"/>
    <w:rsid w:val="00952023"/>
    <w:rsid w:val="009522D1"/>
    <w:rsid w:val="0095261B"/>
    <w:rsid w:val="00952A98"/>
    <w:rsid w:val="00953A34"/>
    <w:rsid w:val="00953A3A"/>
    <w:rsid w:val="0095475B"/>
    <w:rsid w:val="00960215"/>
    <w:rsid w:val="00960F04"/>
    <w:rsid w:val="009639AA"/>
    <w:rsid w:val="00963A61"/>
    <w:rsid w:val="00963A9A"/>
    <w:rsid w:val="00965E67"/>
    <w:rsid w:val="0096661F"/>
    <w:rsid w:val="009670DD"/>
    <w:rsid w:val="00967E61"/>
    <w:rsid w:val="00971EF8"/>
    <w:rsid w:val="0097246F"/>
    <w:rsid w:val="009747AE"/>
    <w:rsid w:val="00975341"/>
    <w:rsid w:val="009767C9"/>
    <w:rsid w:val="00980A8B"/>
    <w:rsid w:val="00983372"/>
    <w:rsid w:val="009844CE"/>
    <w:rsid w:val="00984AC6"/>
    <w:rsid w:val="009853C2"/>
    <w:rsid w:val="00986C67"/>
    <w:rsid w:val="009872C7"/>
    <w:rsid w:val="00987759"/>
    <w:rsid w:val="009911FB"/>
    <w:rsid w:val="00991D04"/>
    <w:rsid w:val="0099266A"/>
    <w:rsid w:val="0099333C"/>
    <w:rsid w:val="00993A7C"/>
    <w:rsid w:val="00993C35"/>
    <w:rsid w:val="0099440D"/>
    <w:rsid w:val="00995A80"/>
    <w:rsid w:val="00996506"/>
    <w:rsid w:val="00996590"/>
    <w:rsid w:val="00996E9E"/>
    <w:rsid w:val="009A189D"/>
    <w:rsid w:val="009A4741"/>
    <w:rsid w:val="009A7A30"/>
    <w:rsid w:val="009B2E1A"/>
    <w:rsid w:val="009B3052"/>
    <w:rsid w:val="009B3247"/>
    <w:rsid w:val="009B3BED"/>
    <w:rsid w:val="009B6A03"/>
    <w:rsid w:val="009B72B2"/>
    <w:rsid w:val="009C10D2"/>
    <w:rsid w:val="009C1341"/>
    <w:rsid w:val="009C274A"/>
    <w:rsid w:val="009C2774"/>
    <w:rsid w:val="009C293D"/>
    <w:rsid w:val="009C2EF8"/>
    <w:rsid w:val="009C3906"/>
    <w:rsid w:val="009C4805"/>
    <w:rsid w:val="009C4AE4"/>
    <w:rsid w:val="009C5C36"/>
    <w:rsid w:val="009C61E4"/>
    <w:rsid w:val="009C7F6B"/>
    <w:rsid w:val="009D0474"/>
    <w:rsid w:val="009D105B"/>
    <w:rsid w:val="009D124F"/>
    <w:rsid w:val="009D2830"/>
    <w:rsid w:val="009D2992"/>
    <w:rsid w:val="009D6150"/>
    <w:rsid w:val="009D617D"/>
    <w:rsid w:val="009D6406"/>
    <w:rsid w:val="009D6C67"/>
    <w:rsid w:val="009D6CCD"/>
    <w:rsid w:val="009D6E2C"/>
    <w:rsid w:val="009D7A72"/>
    <w:rsid w:val="009D7CAD"/>
    <w:rsid w:val="009E146F"/>
    <w:rsid w:val="009E3B8A"/>
    <w:rsid w:val="009E4B08"/>
    <w:rsid w:val="009E5B34"/>
    <w:rsid w:val="009F0385"/>
    <w:rsid w:val="009F16ED"/>
    <w:rsid w:val="009F4155"/>
    <w:rsid w:val="009F4902"/>
    <w:rsid w:val="009F6983"/>
    <w:rsid w:val="009F6A73"/>
    <w:rsid w:val="009F6ED3"/>
    <w:rsid w:val="009F6F56"/>
    <w:rsid w:val="009F75BF"/>
    <w:rsid w:val="009F78B5"/>
    <w:rsid w:val="00A026A6"/>
    <w:rsid w:val="00A04A0A"/>
    <w:rsid w:val="00A05A3A"/>
    <w:rsid w:val="00A068C3"/>
    <w:rsid w:val="00A069C3"/>
    <w:rsid w:val="00A06BAC"/>
    <w:rsid w:val="00A06C6F"/>
    <w:rsid w:val="00A11038"/>
    <w:rsid w:val="00A1152B"/>
    <w:rsid w:val="00A131E5"/>
    <w:rsid w:val="00A13515"/>
    <w:rsid w:val="00A14857"/>
    <w:rsid w:val="00A15CDB"/>
    <w:rsid w:val="00A16546"/>
    <w:rsid w:val="00A16F0B"/>
    <w:rsid w:val="00A173E6"/>
    <w:rsid w:val="00A17B73"/>
    <w:rsid w:val="00A17EC0"/>
    <w:rsid w:val="00A20F29"/>
    <w:rsid w:val="00A21404"/>
    <w:rsid w:val="00A229A4"/>
    <w:rsid w:val="00A23CC7"/>
    <w:rsid w:val="00A31093"/>
    <w:rsid w:val="00A31850"/>
    <w:rsid w:val="00A31B0F"/>
    <w:rsid w:val="00A3334C"/>
    <w:rsid w:val="00A3509B"/>
    <w:rsid w:val="00A3528D"/>
    <w:rsid w:val="00A369CA"/>
    <w:rsid w:val="00A37AEE"/>
    <w:rsid w:val="00A40257"/>
    <w:rsid w:val="00A40FC0"/>
    <w:rsid w:val="00A44BA2"/>
    <w:rsid w:val="00A47E9B"/>
    <w:rsid w:val="00A50EDB"/>
    <w:rsid w:val="00A51A37"/>
    <w:rsid w:val="00A52101"/>
    <w:rsid w:val="00A5297D"/>
    <w:rsid w:val="00A55CB3"/>
    <w:rsid w:val="00A56065"/>
    <w:rsid w:val="00A56DA9"/>
    <w:rsid w:val="00A57214"/>
    <w:rsid w:val="00A60022"/>
    <w:rsid w:val="00A604E6"/>
    <w:rsid w:val="00A61EA3"/>
    <w:rsid w:val="00A62C51"/>
    <w:rsid w:val="00A6668F"/>
    <w:rsid w:val="00A67B90"/>
    <w:rsid w:val="00A70265"/>
    <w:rsid w:val="00A72001"/>
    <w:rsid w:val="00A72854"/>
    <w:rsid w:val="00A730C7"/>
    <w:rsid w:val="00A75155"/>
    <w:rsid w:val="00A751DF"/>
    <w:rsid w:val="00A75D94"/>
    <w:rsid w:val="00A7603D"/>
    <w:rsid w:val="00A7617A"/>
    <w:rsid w:val="00A768C7"/>
    <w:rsid w:val="00A80D34"/>
    <w:rsid w:val="00A81531"/>
    <w:rsid w:val="00A81774"/>
    <w:rsid w:val="00A81B16"/>
    <w:rsid w:val="00A829E7"/>
    <w:rsid w:val="00A8540F"/>
    <w:rsid w:val="00A85589"/>
    <w:rsid w:val="00A85CEC"/>
    <w:rsid w:val="00A86150"/>
    <w:rsid w:val="00A87035"/>
    <w:rsid w:val="00A90034"/>
    <w:rsid w:val="00A911CD"/>
    <w:rsid w:val="00A9132E"/>
    <w:rsid w:val="00A91482"/>
    <w:rsid w:val="00A91820"/>
    <w:rsid w:val="00A91C85"/>
    <w:rsid w:val="00A966E5"/>
    <w:rsid w:val="00A969D4"/>
    <w:rsid w:val="00AA0D31"/>
    <w:rsid w:val="00AA29A0"/>
    <w:rsid w:val="00AA32B4"/>
    <w:rsid w:val="00AA5924"/>
    <w:rsid w:val="00AA6C0F"/>
    <w:rsid w:val="00AA7427"/>
    <w:rsid w:val="00AB0479"/>
    <w:rsid w:val="00AB4283"/>
    <w:rsid w:val="00AB5AA8"/>
    <w:rsid w:val="00AB7385"/>
    <w:rsid w:val="00AC0822"/>
    <w:rsid w:val="00AC2DCF"/>
    <w:rsid w:val="00AC5B70"/>
    <w:rsid w:val="00AC5D48"/>
    <w:rsid w:val="00AD0186"/>
    <w:rsid w:val="00AD0467"/>
    <w:rsid w:val="00AD0E2C"/>
    <w:rsid w:val="00AD128A"/>
    <w:rsid w:val="00AD322C"/>
    <w:rsid w:val="00AD365B"/>
    <w:rsid w:val="00AD3C52"/>
    <w:rsid w:val="00AD7450"/>
    <w:rsid w:val="00AE0316"/>
    <w:rsid w:val="00AE0A69"/>
    <w:rsid w:val="00AE1DC5"/>
    <w:rsid w:val="00AE2A4D"/>
    <w:rsid w:val="00AE4AA0"/>
    <w:rsid w:val="00AE4BBC"/>
    <w:rsid w:val="00AE67E2"/>
    <w:rsid w:val="00AE6B89"/>
    <w:rsid w:val="00AE6FEA"/>
    <w:rsid w:val="00AE7F6B"/>
    <w:rsid w:val="00AF0909"/>
    <w:rsid w:val="00AF0927"/>
    <w:rsid w:val="00AF0CFC"/>
    <w:rsid w:val="00AF1374"/>
    <w:rsid w:val="00AF14FC"/>
    <w:rsid w:val="00AF2086"/>
    <w:rsid w:val="00AF3804"/>
    <w:rsid w:val="00AF4967"/>
    <w:rsid w:val="00AF7521"/>
    <w:rsid w:val="00B02EFF"/>
    <w:rsid w:val="00B030C5"/>
    <w:rsid w:val="00B035E3"/>
    <w:rsid w:val="00B03B0B"/>
    <w:rsid w:val="00B03B71"/>
    <w:rsid w:val="00B0451C"/>
    <w:rsid w:val="00B0492E"/>
    <w:rsid w:val="00B04BCE"/>
    <w:rsid w:val="00B05A16"/>
    <w:rsid w:val="00B07AD1"/>
    <w:rsid w:val="00B11E2A"/>
    <w:rsid w:val="00B12020"/>
    <w:rsid w:val="00B133A6"/>
    <w:rsid w:val="00B142BE"/>
    <w:rsid w:val="00B15E6F"/>
    <w:rsid w:val="00B16F49"/>
    <w:rsid w:val="00B17436"/>
    <w:rsid w:val="00B20131"/>
    <w:rsid w:val="00B20B36"/>
    <w:rsid w:val="00B20DE3"/>
    <w:rsid w:val="00B214E1"/>
    <w:rsid w:val="00B21846"/>
    <w:rsid w:val="00B21863"/>
    <w:rsid w:val="00B2320D"/>
    <w:rsid w:val="00B26077"/>
    <w:rsid w:val="00B27649"/>
    <w:rsid w:val="00B3006B"/>
    <w:rsid w:val="00B307DE"/>
    <w:rsid w:val="00B315BB"/>
    <w:rsid w:val="00B32097"/>
    <w:rsid w:val="00B33D6B"/>
    <w:rsid w:val="00B3560A"/>
    <w:rsid w:val="00B35A6D"/>
    <w:rsid w:val="00B35BAD"/>
    <w:rsid w:val="00B3672D"/>
    <w:rsid w:val="00B4092C"/>
    <w:rsid w:val="00B40FE0"/>
    <w:rsid w:val="00B42F8C"/>
    <w:rsid w:val="00B4329F"/>
    <w:rsid w:val="00B44834"/>
    <w:rsid w:val="00B44C6E"/>
    <w:rsid w:val="00B4540A"/>
    <w:rsid w:val="00B4633E"/>
    <w:rsid w:val="00B467C7"/>
    <w:rsid w:val="00B46CB8"/>
    <w:rsid w:val="00B50048"/>
    <w:rsid w:val="00B50F45"/>
    <w:rsid w:val="00B5344D"/>
    <w:rsid w:val="00B53C39"/>
    <w:rsid w:val="00B54B6F"/>
    <w:rsid w:val="00B55D52"/>
    <w:rsid w:val="00B56D2C"/>
    <w:rsid w:val="00B57A2D"/>
    <w:rsid w:val="00B57F9A"/>
    <w:rsid w:val="00B6219D"/>
    <w:rsid w:val="00B62837"/>
    <w:rsid w:val="00B628DD"/>
    <w:rsid w:val="00B62A6E"/>
    <w:rsid w:val="00B6381A"/>
    <w:rsid w:val="00B6421B"/>
    <w:rsid w:val="00B65C48"/>
    <w:rsid w:val="00B67CDE"/>
    <w:rsid w:val="00B67D2A"/>
    <w:rsid w:val="00B70B69"/>
    <w:rsid w:val="00B70D4A"/>
    <w:rsid w:val="00B71D46"/>
    <w:rsid w:val="00B71DB9"/>
    <w:rsid w:val="00B71F7E"/>
    <w:rsid w:val="00B7368D"/>
    <w:rsid w:val="00B75F40"/>
    <w:rsid w:val="00B77094"/>
    <w:rsid w:val="00B825BF"/>
    <w:rsid w:val="00B82A87"/>
    <w:rsid w:val="00B83098"/>
    <w:rsid w:val="00B8387D"/>
    <w:rsid w:val="00B8549D"/>
    <w:rsid w:val="00B868C3"/>
    <w:rsid w:val="00B86D3D"/>
    <w:rsid w:val="00B87407"/>
    <w:rsid w:val="00B87E44"/>
    <w:rsid w:val="00B91408"/>
    <w:rsid w:val="00B926FD"/>
    <w:rsid w:val="00B92E9A"/>
    <w:rsid w:val="00B94674"/>
    <w:rsid w:val="00B9779B"/>
    <w:rsid w:val="00BA099B"/>
    <w:rsid w:val="00BA0CC8"/>
    <w:rsid w:val="00BA1494"/>
    <w:rsid w:val="00BA457D"/>
    <w:rsid w:val="00BA5F3A"/>
    <w:rsid w:val="00BA683B"/>
    <w:rsid w:val="00BA6FE7"/>
    <w:rsid w:val="00BA7610"/>
    <w:rsid w:val="00BA7749"/>
    <w:rsid w:val="00BB3302"/>
    <w:rsid w:val="00BB4158"/>
    <w:rsid w:val="00BB4849"/>
    <w:rsid w:val="00BB4EE9"/>
    <w:rsid w:val="00BB607A"/>
    <w:rsid w:val="00BB6789"/>
    <w:rsid w:val="00BC14A1"/>
    <w:rsid w:val="00BC2958"/>
    <w:rsid w:val="00BC2D88"/>
    <w:rsid w:val="00BC2DA2"/>
    <w:rsid w:val="00BC58C2"/>
    <w:rsid w:val="00BC7CC9"/>
    <w:rsid w:val="00BD0233"/>
    <w:rsid w:val="00BD0541"/>
    <w:rsid w:val="00BD0BBC"/>
    <w:rsid w:val="00BD234F"/>
    <w:rsid w:val="00BD3CA1"/>
    <w:rsid w:val="00BD5078"/>
    <w:rsid w:val="00BD5676"/>
    <w:rsid w:val="00BE038F"/>
    <w:rsid w:val="00BE1E34"/>
    <w:rsid w:val="00BE2AC7"/>
    <w:rsid w:val="00BE2AD5"/>
    <w:rsid w:val="00BE36A7"/>
    <w:rsid w:val="00BE67ED"/>
    <w:rsid w:val="00BE747C"/>
    <w:rsid w:val="00BF16CF"/>
    <w:rsid w:val="00BF4328"/>
    <w:rsid w:val="00BF55A8"/>
    <w:rsid w:val="00BF724F"/>
    <w:rsid w:val="00BF73B5"/>
    <w:rsid w:val="00BF757D"/>
    <w:rsid w:val="00C0371E"/>
    <w:rsid w:val="00C03A1C"/>
    <w:rsid w:val="00C04530"/>
    <w:rsid w:val="00C04B67"/>
    <w:rsid w:val="00C0785F"/>
    <w:rsid w:val="00C10235"/>
    <w:rsid w:val="00C114DF"/>
    <w:rsid w:val="00C12726"/>
    <w:rsid w:val="00C127FA"/>
    <w:rsid w:val="00C12E0C"/>
    <w:rsid w:val="00C13363"/>
    <w:rsid w:val="00C1439E"/>
    <w:rsid w:val="00C14707"/>
    <w:rsid w:val="00C14EEB"/>
    <w:rsid w:val="00C157D7"/>
    <w:rsid w:val="00C21615"/>
    <w:rsid w:val="00C21947"/>
    <w:rsid w:val="00C230D3"/>
    <w:rsid w:val="00C27267"/>
    <w:rsid w:val="00C3197D"/>
    <w:rsid w:val="00C322C4"/>
    <w:rsid w:val="00C341B9"/>
    <w:rsid w:val="00C34DDB"/>
    <w:rsid w:val="00C35C9A"/>
    <w:rsid w:val="00C36201"/>
    <w:rsid w:val="00C36394"/>
    <w:rsid w:val="00C369B8"/>
    <w:rsid w:val="00C4023E"/>
    <w:rsid w:val="00C4231D"/>
    <w:rsid w:val="00C43332"/>
    <w:rsid w:val="00C4537E"/>
    <w:rsid w:val="00C4593F"/>
    <w:rsid w:val="00C459FD"/>
    <w:rsid w:val="00C47566"/>
    <w:rsid w:val="00C518D4"/>
    <w:rsid w:val="00C5204D"/>
    <w:rsid w:val="00C55926"/>
    <w:rsid w:val="00C55C8F"/>
    <w:rsid w:val="00C55F5B"/>
    <w:rsid w:val="00C561AE"/>
    <w:rsid w:val="00C5650A"/>
    <w:rsid w:val="00C575B9"/>
    <w:rsid w:val="00C57620"/>
    <w:rsid w:val="00C57EDE"/>
    <w:rsid w:val="00C6133C"/>
    <w:rsid w:val="00C6307B"/>
    <w:rsid w:val="00C64256"/>
    <w:rsid w:val="00C70697"/>
    <w:rsid w:val="00C7188F"/>
    <w:rsid w:val="00C72026"/>
    <w:rsid w:val="00C72814"/>
    <w:rsid w:val="00C74296"/>
    <w:rsid w:val="00C753F6"/>
    <w:rsid w:val="00C757E0"/>
    <w:rsid w:val="00C76BCA"/>
    <w:rsid w:val="00C77353"/>
    <w:rsid w:val="00C80CFA"/>
    <w:rsid w:val="00C83782"/>
    <w:rsid w:val="00C84CF6"/>
    <w:rsid w:val="00C854FD"/>
    <w:rsid w:val="00C86380"/>
    <w:rsid w:val="00C863FA"/>
    <w:rsid w:val="00C86CE6"/>
    <w:rsid w:val="00C876ED"/>
    <w:rsid w:val="00C92ED0"/>
    <w:rsid w:val="00C93CF7"/>
    <w:rsid w:val="00C94836"/>
    <w:rsid w:val="00C95AD1"/>
    <w:rsid w:val="00CA091F"/>
    <w:rsid w:val="00CA1543"/>
    <w:rsid w:val="00CA18B4"/>
    <w:rsid w:val="00CA236A"/>
    <w:rsid w:val="00CA3F34"/>
    <w:rsid w:val="00CA5774"/>
    <w:rsid w:val="00CB04DC"/>
    <w:rsid w:val="00CB07CD"/>
    <w:rsid w:val="00CB1F05"/>
    <w:rsid w:val="00CB2DA2"/>
    <w:rsid w:val="00CB4291"/>
    <w:rsid w:val="00CB4E7C"/>
    <w:rsid w:val="00CB6032"/>
    <w:rsid w:val="00CB635B"/>
    <w:rsid w:val="00CB6975"/>
    <w:rsid w:val="00CB71C0"/>
    <w:rsid w:val="00CC1649"/>
    <w:rsid w:val="00CC1C9E"/>
    <w:rsid w:val="00CC1D6D"/>
    <w:rsid w:val="00CC2548"/>
    <w:rsid w:val="00CC38C6"/>
    <w:rsid w:val="00CC55EA"/>
    <w:rsid w:val="00CC5E9D"/>
    <w:rsid w:val="00CC6530"/>
    <w:rsid w:val="00CC678F"/>
    <w:rsid w:val="00CC6C29"/>
    <w:rsid w:val="00CD08DA"/>
    <w:rsid w:val="00CD0A09"/>
    <w:rsid w:val="00CD2A7B"/>
    <w:rsid w:val="00CD30B8"/>
    <w:rsid w:val="00CD4381"/>
    <w:rsid w:val="00CD4D18"/>
    <w:rsid w:val="00CD5250"/>
    <w:rsid w:val="00CD5266"/>
    <w:rsid w:val="00CD561D"/>
    <w:rsid w:val="00CD5C50"/>
    <w:rsid w:val="00CD6091"/>
    <w:rsid w:val="00CD6298"/>
    <w:rsid w:val="00CD67D3"/>
    <w:rsid w:val="00CD7991"/>
    <w:rsid w:val="00CE601F"/>
    <w:rsid w:val="00CE686B"/>
    <w:rsid w:val="00CE6D3E"/>
    <w:rsid w:val="00CE6F86"/>
    <w:rsid w:val="00CE71A2"/>
    <w:rsid w:val="00CF0159"/>
    <w:rsid w:val="00CF01C0"/>
    <w:rsid w:val="00CF048E"/>
    <w:rsid w:val="00CF0D96"/>
    <w:rsid w:val="00CF10D4"/>
    <w:rsid w:val="00CF1362"/>
    <w:rsid w:val="00CF1E33"/>
    <w:rsid w:val="00CF3CCA"/>
    <w:rsid w:val="00CF41F4"/>
    <w:rsid w:val="00CF42DD"/>
    <w:rsid w:val="00CF432A"/>
    <w:rsid w:val="00CF50A0"/>
    <w:rsid w:val="00D0008D"/>
    <w:rsid w:val="00D0053B"/>
    <w:rsid w:val="00D006CA"/>
    <w:rsid w:val="00D01044"/>
    <w:rsid w:val="00D01961"/>
    <w:rsid w:val="00D02C59"/>
    <w:rsid w:val="00D04600"/>
    <w:rsid w:val="00D0466C"/>
    <w:rsid w:val="00D05F3B"/>
    <w:rsid w:val="00D06A04"/>
    <w:rsid w:val="00D06E0E"/>
    <w:rsid w:val="00D070BB"/>
    <w:rsid w:val="00D10969"/>
    <w:rsid w:val="00D1152C"/>
    <w:rsid w:val="00D11EFD"/>
    <w:rsid w:val="00D12278"/>
    <w:rsid w:val="00D13F8A"/>
    <w:rsid w:val="00D15C4B"/>
    <w:rsid w:val="00D22B75"/>
    <w:rsid w:val="00D23E08"/>
    <w:rsid w:val="00D24199"/>
    <w:rsid w:val="00D243D0"/>
    <w:rsid w:val="00D258B6"/>
    <w:rsid w:val="00D25B69"/>
    <w:rsid w:val="00D2789C"/>
    <w:rsid w:val="00D27BCE"/>
    <w:rsid w:val="00D30267"/>
    <w:rsid w:val="00D30CEA"/>
    <w:rsid w:val="00D31436"/>
    <w:rsid w:val="00D31AE4"/>
    <w:rsid w:val="00D33BA5"/>
    <w:rsid w:val="00D34A28"/>
    <w:rsid w:val="00D35887"/>
    <w:rsid w:val="00D35D47"/>
    <w:rsid w:val="00D36724"/>
    <w:rsid w:val="00D41C1E"/>
    <w:rsid w:val="00D42A97"/>
    <w:rsid w:val="00D42CE5"/>
    <w:rsid w:val="00D438FE"/>
    <w:rsid w:val="00D43F95"/>
    <w:rsid w:val="00D458D2"/>
    <w:rsid w:val="00D4689E"/>
    <w:rsid w:val="00D46B3D"/>
    <w:rsid w:val="00D47265"/>
    <w:rsid w:val="00D50B51"/>
    <w:rsid w:val="00D51ABB"/>
    <w:rsid w:val="00D5271A"/>
    <w:rsid w:val="00D53C54"/>
    <w:rsid w:val="00D561BE"/>
    <w:rsid w:val="00D564DA"/>
    <w:rsid w:val="00D5684F"/>
    <w:rsid w:val="00D571A5"/>
    <w:rsid w:val="00D60CDD"/>
    <w:rsid w:val="00D638D4"/>
    <w:rsid w:val="00D6438C"/>
    <w:rsid w:val="00D645A2"/>
    <w:rsid w:val="00D650A9"/>
    <w:rsid w:val="00D65543"/>
    <w:rsid w:val="00D658F0"/>
    <w:rsid w:val="00D66B97"/>
    <w:rsid w:val="00D67E8B"/>
    <w:rsid w:val="00D702B9"/>
    <w:rsid w:val="00D70337"/>
    <w:rsid w:val="00D72D30"/>
    <w:rsid w:val="00D74091"/>
    <w:rsid w:val="00D74B32"/>
    <w:rsid w:val="00D771C0"/>
    <w:rsid w:val="00D775D0"/>
    <w:rsid w:val="00D80D1E"/>
    <w:rsid w:val="00D81182"/>
    <w:rsid w:val="00D83D41"/>
    <w:rsid w:val="00D8467B"/>
    <w:rsid w:val="00D863DD"/>
    <w:rsid w:val="00D86641"/>
    <w:rsid w:val="00D86DD2"/>
    <w:rsid w:val="00D90670"/>
    <w:rsid w:val="00D91D93"/>
    <w:rsid w:val="00D9285D"/>
    <w:rsid w:val="00D94898"/>
    <w:rsid w:val="00D97A4D"/>
    <w:rsid w:val="00D97D8B"/>
    <w:rsid w:val="00DA2216"/>
    <w:rsid w:val="00DA324B"/>
    <w:rsid w:val="00DA3274"/>
    <w:rsid w:val="00DA42E9"/>
    <w:rsid w:val="00DA5F2C"/>
    <w:rsid w:val="00DA5F5F"/>
    <w:rsid w:val="00DA6B45"/>
    <w:rsid w:val="00DA77D8"/>
    <w:rsid w:val="00DB12CE"/>
    <w:rsid w:val="00DB1490"/>
    <w:rsid w:val="00DB2A4B"/>
    <w:rsid w:val="00DB31A6"/>
    <w:rsid w:val="00DB3304"/>
    <w:rsid w:val="00DB4E18"/>
    <w:rsid w:val="00DB5AC0"/>
    <w:rsid w:val="00DB6975"/>
    <w:rsid w:val="00DB6F7A"/>
    <w:rsid w:val="00DB7068"/>
    <w:rsid w:val="00DB7BC3"/>
    <w:rsid w:val="00DC1700"/>
    <w:rsid w:val="00DC19FC"/>
    <w:rsid w:val="00DC2640"/>
    <w:rsid w:val="00DC3850"/>
    <w:rsid w:val="00DC57E1"/>
    <w:rsid w:val="00DD33F2"/>
    <w:rsid w:val="00DD487F"/>
    <w:rsid w:val="00DD6913"/>
    <w:rsid w:val="00DE08EA"/>
    <w:rsid w:val="00DE17E9"/>
    <w:rsid w:val="00DE2D6A"/>
    <w:rsid w:val="00DE4510"/>
    <w:rsid w:val="00DE4BFB"/>
    <w:rsid w:val="00DE54BB"/>
    <w:rsid w:val="00DE5521"/>
    <w:rsid w:val="00DE6C12"/>
    <w:rsid w:val="00DF0614"/>
    <w:rsid w:val="00DF15E2"/>
    <w:rsid w:val="00DF481F"/>
    <w:rsid w:val="00DF4F9B"/>
    <w:rsid w:val="00DF534A"/>
    <w:rsid w:val="00E003DB"/>
    <w:rsid w:val="00E01D46"/>
    <w:rsid w:val="00E04214"/>
    <w:rsid w:val="00E063AD"/>
    <w:rsid w:val="00E07351"/>
    <w:rsid w:val="00E07924"/>
    <w:rsid w:val="00E10A54"/>
    <w:rsid w:val="00E112F0"/>
    <w:rsid w:val="00E11CA7"/>
    <w:rsid w:val="00E1224A"/>
    <w:rsid w:val="00E129D2"/>
    <w:rsid w:val="00E13B63"/>
    <w:rsid w:val="00E14742"/>
    <w:rsid w:val="00E157F4"/>
    <w:rsid w:val="00E1580B"/>
    <w:rsid w:val="00E16977"/>
    <w:rsid w:val="00E16D8B"/>
    <w:rsid w:val="00E176D4"/>
    <w:rsid w:val="00E17AA0"/>
    <w:rsid w:val="00E207BA"/>
    <w:rsid w:val="00E27D7D"/>
    <w:rsid w:val="00E304D2"/>
    <w:rsid w:val="00E31824"/>
    <w:rsid w:val="00E34529"/>
    <w:rsid w:val="00E36285"/>
    <w:rsid w:val="00E36639"/>
    <w:rsid w:val="00E36E6D"/>
    <w:rsid w:val="00E37170"/>
    <w:rsid w:val="00E4086A"/>
    <w:rsid w:val="00E435FB"/>
    <w:rsid w:val="00E439C2"/>
    <w:rsid w:val="00E4576D"/>
    <w:rsid w:val="00E46FE8"/>
    <w:rsid w:val="00E47AD6"/>
    <w:rsid w:val="00E47DD4"/>
    <w:rsid w:val="00E50DCD"/>
    <w:rsid w:val="00E51227"/>
    <w:rsid w:val="00E524C0"/>
    <w:rsid w:val="00E52E97"/>
    <w:rsid w:val="00E56A1C"/>
    <w:rsid w:val="00E60AF9"/>
    <w:rsid w:val="00E61AEF"/>
    <w:rsid w:val="00E63EA6"/>
    <w:rsid w:val="00E64585"/>
    <w:rsid w:val="00E6486D"/>
    <w:rsid w:val="00E65C2B"/>
    <w:rsid w:val="00E660A2"/>
    <w:rsid w:val="00E66F3A"/>
    <w:rsid w:val="00E67A57"/>
    <w:rsid w:val="00E70FC6"/>
    <w:rsid w:val="00E718C0"/>
    <w:rsid w:val="00E71A12"/>
    <w:rsid w:val="00E74A23"/>
    <w:rsid w:val="00E76A96"/>
    <w:rsid w:val="00E77C42"/>
    <w:rsid w:val="00E812D4"/>
    <w:rsid w:val="00E8153A"/>
    <w:rsid w:val="00E81580"/>
    <w:rsid w:val="00E81AF1"/>
    <w:rsid w:val="00E82D30"/>
    <w:rsid w:val="00E841D1"/>
    <w:rsid w:val="00E85220"/>
    <w:rsid w:val="00E86E94"/>
    <w:rsid w:val="00E87A04"/>
    <w:rsid w:val="00E90DE6"/>
    <w:rsid w:val="00E914F7"/>
    <w:rsid w:val="00E91BA8"/>
    <w:rsid w:val="00E92351"/>
    <w:rsid w:val="00E95546"/>
    <w:rsid w:val="00E95618"/>
    <w:rsid w:val="00E95F02"/>
    <w:rsid w:val="00E97BB6"/>
    <w:rsid w:val="00E97C53"/>
    <w:rsid w:val="00EA3424"/>
    <w:rsid w:val="00EA495C"/>
    <w:rsid w:val="00EA51E8"/>
    <w:rsid w:val="00EA70BE"/>
    <w:rsid w:val="00EA73F3"/>
    <w:rsid w:val="00EA7C8E"/>
    <w:rsid w:val="00EB0F71"/>
    <w:rsid w:val="00EB2610"/>
    <w:rsid w:val="00EB3C23"/>
    <w:rsid w:val="00EB4F09"/>
    <w:rsid w:val="00EB5A30"/>
    <w:rsid w:val="00EB6B4F"/>
    <w:rsid w:val="00EB6E69"/>
    <w:rsid w:val="00EB752E"/>
    <w:rsid w:val="00EC0291"/>
    <w:rsid w:val="00EC0D4A"/>
    <w:rsid w:val="00EC2C52"/>
    <w:rsid w:val="00EC4069"/>
    <w:rsid w:val="00EC4DA5"/>
    <w:rsid w:val="00EC54E0"/>
    <w:rsid w:val="00EC5CDE"/>
    <w:rsid w:val="00EC63AA"/>
    <w:rsid w:val="00EC6A70"/>
    <w:rsid w:val="00EC72DF"/>
    <w:rsid w:val="00ED0F85"/>
    <w:rsid w:val="00ED1B76"/>
    <w:rsid w:val="00ED343D"/>
    <w:rsid w:val="00ED533A"/>
    <w:rsid w:val="00ED79CD"/>
    <w:rsid w:val="00EE0836"/>
    <w:rsid w:val="00EE32D5"/>
    <w:rsid w:val="00EF5448"/>
    <w:rsid w:val="00EF62B7"/>
    <w:rsid w:val="00EF66FF"/>
    <w:rsid w:val="00EF6DC4"/>
    <w:rsid w:val="00EF7D2C"/>
    <w:rsid w:val="00F00043"/>
    <w:rsid w:val="00F006AD"/>
    <w:rsid w:val="00F009C9"/>
    <w:rsid w:val="00F0311B"/>
    <w:rsid w:val="00F033A4"/>
    <w:rsid w:val="00F0368D"/>
    <w:rsid w:val="00F04A07"/>
    <w:rsid w:val="00F04A94"/>
    <w:rsid w:val="00F0590E"/>
    <w:rsid w:val="00F06500"/>
    <w:rsid w:val="00F066E8"/>
    <w:rsid w:val="00F074DB"/>
    <w:rsid w:val="00F07767"/>
    <w:rsid w:val="00F07BD5"/>
    <w:rsid w:val="00F10CE8"/>
    <w:rsid w:val="00F11740"/>
    <w:rsid w:val="00F1193C"/>
    <w:rsid w:val="00F1230B"/>
    <w:rsid w:val="00F14660"/>
    <w:rsid w:val="00F14904"/>
    <w:rsid w:val="00F1793F"/>
    <w:rsid w:val="00F17B95"/>
    <w:rsid w:val="00F202F3"/>
    <w:rsid w:val="00F20518"/>
    <w:rsid w:val="00F20FCD"/>
    <w:rsid w:val="00F20FF2"/>
    <w:rsid w:val="00F22399"/>
    <w:rsid w:val="00F23462"/>
    <w:rsid w:val="00F244C4"/>
    <w:rsid w:val="00F244DE"/>
    <w:rsid w:val="00F24724"/>
    <w:rsid w:val="00F26679"/>
    <w:rsid w:val="00F26E2D"/>
    <w:rsid w:val="00F26F9A"/>
    <w:rsid w:val="00F2744F"/>
    <w:rsid w:val="00F31620"/>
    <w:rsid w:val="00F31877"/>
    <w:rsid w:val="00F323FD"/>
    <w:rsid w:val="00F340D8"/>
    <w:rsid w:val="00F34D23"/>
    <w:rsid w:val="00F353AC"/>
    <w:rsid w:val="00F35A1B"/>
    <w:rsid w:val="00F35C90"/>
    <w:rsid w:val="00F36811"/>
    <w:rsid w:val="00F375C8"/>
    <w:rsid w:val="00F4067B"/>
    <w:rsid w:val="00F40814"/>
    <w:rsid w:val="00F40CD2"/>
    <w:rsid w:val="00F44B6B"/>
    <w:rsid w:val="00F47624"/>
    <w:rsid w:val="00F5073B"/>
    <w:rsid w:val="00F50C12"/>
    <w:rsid w:val="00F52B76"/>
    <w:rsid w:val="00F52D33"/>
    <w:rsid w:val="00F52FEB"/>
    <w:rsid w:val="00F547F2"/>
    <w:rsid w:val="00F5499C"/>
    <w:rsid w:val="00F54A94"/>
    <w:rsid w:val="00F55555"/>
    <w:rsid w:val="00F5568D"/>
    <w:rsid w:val="00F56902"/>
    <w:rsid w:val="00F57F5E"/>
    <w:rsid w:val="00F608D3"/>
    <w:rsid w:val="00F60C3A"/>
    <w:rsid w:val="00F6117A"/>
    <w:rsid w:val="00F6147F"/>
    <w:rsid w:val="00F6582F"/>
    <w:rsid w:val="00F659E2"/>
    <w:rsid w:val="00F7159B"/>
    <w:rsid w:val="00F71CF6"/>
    <w:rsid w:val="00F71E8A"/>
    <w:rsid w:val="00F72FE7"/>
    <w:rsid w:val="00F74A8B"/>
    <w:rsid w:val="00F74E3D"/>
    <w:rsid w:val="00F75CB7"/>
    <w:rsid w:val="00F75E25"/>
    <w:rsid w:val="00F80A86"/>
    <w:rsid w:val="00F812CE"/>
    <w:rsid w:val="00F81A9E"/>
    <w:rsid w:val="00F82237"/>
    <w:rsid w:val="00F831E9"/>
    <w:rsid w:val="00F83877"/>
    <w:rsid w:val="00F83E19"/>
    <w:rsid w:val="00F84486"/>
    <w:rsid w:val="00F8547D"/>
    <w:rsid w:val="00F859FA"/>
    <w:rsid w:val="00F85FC2"/>
    <w:rsid w:val="00F86570"/>
    <w:rsid w:val="00F871B5"/>
    <w:rsid w:val="00F90445"/>
    <w:rsid w:val="00F90D6B"/>
    <w:rsid w:val="00F92B87"/>
    <w:rsid w:val="00F948E9"/>
    <w:rsid w:val="00F97220"/>
    <w:rsid w:val="00FA0B55"/>
    <w:rsid w:val="00FA123D"/>
    <w:rsid w:val="00FA46E0"/>
    <w:rsid w:val="00FA5E25"/>
    <w:rsid w:val="00FA66DF"/>
    <w:rsid w:val="00FA6739"/>
    <w:rsid w:val="00FA6C61"/>
    <w:rsid w:val="00FA7A00"/>
    <w:rsid w:val="00FB21BF"/>
    <w:rsid w:val="00FB253E"/>
    <w:rsid w:val="00FB2D13"/>
    <w:rsid w:val="00FB3F27"/>
    <w:rsid w:val="00FB4BB5"/>
    <w:rsid w:val="00FB6F3E"/>
    <w:rsid w:val="00FB721F"/>
    <w:rsid w:val="00FB7220"/>
    <w:rsid w:val="00FC28F3"/>
    <w:rsid w:val="00FC2D65"/>
    <w:rsid w:val="00FC3D21"/>
    <w:rsid w:val="00FC4087"/>
    <w:rsid w:val="00FC431A"/>
    <w:rsid w:val="00FC50C3"/>
    <w:rsid w:val="00FC5F61"/>
    <w:rsid w:val="00FC6C9B"/>
    <w:rsid w:val="00FC7BBD"/>
    <w:rsid w:val="00FC7D5B"/>
    <w:rsid w:val="00FD0A45"/>
    <w:rsid w:val="00FD175A"/>
    <w:rsid w:val="00FD29A7"/>
    <w:rsid w:val="00FD4F10"/>
    <w:rsid w:val="00FD60F6"/>
    <w:rsid w:val="00FE07B4"/>
    <w:rsid w:val="00FE1188"/>
    <w:rsid w:val="00FE26A1"/>
    <w:rsid w:val="00FE67F5"/>
    <w:rsid w:val="00FF1767"/>
    <w:rsid w:val="00FF19FE"/>
    <w:rsid w:val="00FF2098"/>
    <w:rsid w:val="00FF3A58"/>
    <w:rsid w:val="00FF432E"/>
    <w:rsid w:val="00FF5621"/>
    <w:rsid w:val="00FF6685"/>
    <w:rsid w:val="00FF786C"/>
    <w:rsid w:val="0176EF2E"/>
    <w:rsid w:val="02B08677"/>
    <w:rsid w:val="02F7F114"/>
    <w:rsid w:val="0355683C"/>
    <w:rsid w:val="03D04CAA"/>
    <w:rsid w:val="047C19F9"/>
    <w:rsid w:val="04D48DC5"/>
    <w:rsid w:val="05B2E65E"/>
    <w:rsid w:val="05B9D59F"/>
    <w:rsid w:val="05C27F7F"/>
    <w:rsid w:val="062851A8"/>
    <w:rsid w:val="0684E9A6"/>
    <w:rsid w:val="072A7741"/>
    <w:rsid w:val="074427B9"/>
    <w:rsid w:val="0AC1A7CA"/>
    <w:rsid w:val="0B56EAFE"/>
    <w:rsid w:val="0B939C15"/>
    <w:rsid w:val="0C79E0DF"/>
    <w:rsid w:val="0C9D4509"/>
    <w:rsid w:val="0D4E7134"/>
    <w:rsid w:val="0D582098"/>
    <w:rsid w:val="0EF6332D"/>
    <w:rsid w:val="0F040BCC"/>
    <w:rsid w:val="1019CF44"/>
    <w:rsid w:val="10E3C80B"/>
    <w:rsid w:val="115B0CAC"/>
    <w:rsid w:val="1208796F"/>
    <w:rsid w:val="12CB4B35"/>
    <w:rsid w:val="13785BDB"/>
    <w:rsid w:val="1468960F"/>
    <w:rsid w:val="15BF9D8A"/>
    <w:rsid w:val="16A2DB7F"/>
    <w:rsid w:val="16F973B9"/>
    <w:rsid w:val="170AB6FE"/>
    <w:rsid w:val="175C5970"/>
    <w:rsid w:val="17EAE0A7"/>
    <w:rsid w:val="18CE8ED5"/>
    <w:rsid w:val="1935FA45"/>
    <w:rsid w:val="195FBA27"/>
    <w:rsid w:val="19934B2E"/>
    <w:rsid w:val="1A079BB1"/>
    <w:rsid w:val="1AE7DE2D"/>
    <w:rsid w:val="1C4C8868"/>
    <w:rsid w:val="1DB2FABB"/>
    <w:rsid w:val="1E095632"/>
    <w:rsid w:val="1EE11AEA"/>
    <w:rsid w:val="1FBC9A35"/>
    <w:rsid w:val="1FCC30DB"/>
    <w:rsid w:val="1FE91408"/>
    <w:rsid w:val="20E68D54"/>
    <w:rsid w:val="20F283DC"/>
    <w:rsid w:val="211A98A2"/>
    <w:rsid w:val="224C00AE"/>
    <w:rsid w:val="241890E4"/>
    <w:rsid w:val="246C339B"/>
    <w:rsid w:val="255E8601"/>
    <w:rsid w:val="25A83B81"/>
    <w:rsid w:val="2688C8EC"/>
    <w:rsid w:val="26C70DE9"/>
    <w:rsid w:val="27E6E4BF"/>
    <w:rsid w:val="281DE699"/>
    <w:rsid w:val="2850F5EF"/>
    <w:rsid w:val="2895752B"/>
    <w:rsid w:val="295C9E2E"/>
    <w:rsid w:val="2A0A5FC6"/>
    <w:rsid w:val="2A3D01F5"/>
    <w:rsid w:val="2BA671E4"/>
    <w:rsid w:val="2C3012C6"/>
    <w:rsid w:val="2CA92565"/>
    <w:rsid w:val="2CC487EC"/>
    <w:rsid w:val="2E084438"/>
    <w:rsid w:val="2FEEF132"/>
    <w:rsid w:val="30F7F912"/>
    <w:rsid w:val="31BAC9EE"/>
    <w:rsid w:val="34E5B3E2"/>
    <w:rsid w:val="35013F28"/>
    <w:rsid w:val="35435067"/>
    <w:rsid w:val="35518658"/>
    <w:rsid w:val="358947A3"/>
    <w:rsid w:val="35CF4917"/>
    <w:rsid w:val="37A25FD9"/>
    <w:rsid w:val="382464AC"/>
    <w:rsid w:val="3830B869"/>
    <w:rsid w:val="3838D6D3"/>
    <w:rsid w:val="383EA5AD"/>
    <w:rsid w:val="38FFA919"/>
    <w:rsid w:val="398CDFEC"/>
    <w:rsid w:val="39BCBADE"/>
    <w:rsid w:val="3A4B2FC2"/>
    <w:rsid w:val="3A89E53A"/>
    <w:rsid w:val="3B248EA3"/>
    <w:rsid w:val="3B5314AE"/>
    <w:rsid w:val="3CFED587"/>
    <w:rsid w:val="3D22DDB7"/>
    <w:rsid w:val="3D4A4382"/>
    <w:rsid w:val="3DEE5FF4"/>
    <w:rsid w:val="3E5D7452"/>
    <w:rsid w:val="3EA21A39"/>
    <w:rsid w:val="3EA7A537"/>
    <w:rsid w:val="3F0F1D29"/>
    <w:rsid w:val="40AFC4B8"/>
    <w:rsid w:val="4157213B"/>
    <w:rsid w:val="41A52881"/>
    <w:rsid w:val="41B01DFD"/>
    <w:rsid w:val="424547F7"/>
    <w:rsid w:val="425589DA"/>
    <w:rsid w:val="433C88CF"/>
    <w:rsid w:val="43AE8D05"/>
    <w:rsid w:val="45E3431D"/>
    <w:rsid w:val="45ED48FB"/>
    <w:rsid w:val="46796AFF"/>
    <w:rsid w:val="477D454F"/>
    <w:rsid w:val="480CB145"/>
    <w:rsid w:val="48749C2E"/>
    <w:rsid w:val="48DA4990"/>
    <w:rsid w:val="4B239E63"/>
    <w:rsid w:val="4BA7A500"/>
    <w:rsid w:val="4BB6C3D0"/>
    <w:rsid w:val="4BD7AECF"/>
    <w:rsid w:val="4C9FEB2F"/>
    <w:rsid w:val="4CB357D2"/>
    <w:rsid w:val="4D339C20"/>
    <w:rsid w:val="4D7B5B82"/>
    <w:rsid w:val="4E477FF2"/>
    <w:rsid w:val="4E684D0A"/>
    <w:rsid w:val="4E6AC72A"/>
    <w:rsid w:val="4EA4F8A7"/>
    <w:rsid w:val="4EC0D527"/>
    <w:rsid w:val="4F55964E"/>
    <w:rsid w:val="4F889650"/>
    <w:rsid w:val="50E31277"/>
    <w:rsid w:val="524919B3"/>
    <w:rsid w:val="52A5AE95"/>
    <w:rsid w:val="5485CBD9"/>
    <w:rsid w:val="56B96B88"/>
    <w:rsid w:val="574CA29D"/>
    <w:rsid w:val="589CD90C"/>
    <w:rsid w:val="59B6414C"/>
    <w:rsid w:val="59F0AC70"/>
    <w:rsid w:val="5A9275A5"/>
    <w:rsid w:val="5C029BD8"/>
    <w:rsid w:val="5DB5CE00"/>
    <w:rsid w:val="5F317BA4"/>
    <w:rsid w:val="61273EF3"/>
    <w:rsid w:val="613E78B9"/>
    <w:rsid w:val="616C4A3F"/>
    <w:rsid w:val="622F9C40"/>
    <w:rsid w:val="6237E478"/>
    <w:rsid w:val="62960769"/>
    <w:rsid w:val="629DC0A2"/>
    <w:rsid w:val="6373C11E"/>
    <w:rsid w:val="637A6B92"/>
    <w:rsid w:val="639A4E07"/>
    <w:rsid w:val="640B3AC2"/>
    <w:rsid w:val="64171C42"/>
    <w:rsid w:val="6425E423"/>
    <w:rsid w:val="648F79DB"/>
    <w:rsid w:val="65514CA3"/>
    <w:rsid w:val="67F1A7E5"/>
    <w:rsid w:val="68A429D0"/>
    <w:rsid w:val="692447D6"/>
    <w:rsid w:val="692738FE"/>
    <w:rsid w:val="6D56F48D"/>
    <w:rsid w:val="6E4B73AA"/>
    <w:rsid w:val="6EE22C6E"/>
    <w:rsid w:val="71B9544C"/>
    <w:rsid w:val="72D24426"/>
    <w:rsid w:val="730319EE"/>
    <w:rsid w:val="732EA120"/>
    <w:rsid w:val="768E3DB9"/>
    <w:rsid w:val="769E86C7"/>
    <w:rsid w:val="77AF4859"/>
    <w:rsid w:val="77E6297F"/>
    <w:rsid w:val="77F914FD"/>
    <w:rsid w:val="78046249"/>
    <w:rsid w:val="78A719D1"/>
    <w:rsid w:val="78E5C820"/>
    <w:rsid w:val="791E5153"/>
    <w:rsid w:val="79C3FF5B"/>
    <w:rsid w:val="7C61F3A1"/>
    <w:rsid w:val="7CA97B47"/>
    <w:rsid w:val="7CE1D367"/>
    <w:rsid w:val="7DC23D97"/>
    <w:rsid w:val="7F0D1663"/>
    <w:rsid w:val="7F9B8DC2"/>
    <w:rsid w:val="7FB6E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F6C2A7"/>
  <w15:docId w15:val="{7EE0B6B7-3AF4-462F-ADA9-2248FFDED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902"/>
    <w:rPr>
      <w:rFonts w:eastAsiaTheme="minorEastAsia"/>
    </w:rPr>
  </w:style>
  <w:style w:type="paragraph" w:styleId="Ttulo1">
    <w:name w:val="heading 1"/>
    <w:basedOn w:val="Normal"/>
    <w:next w:val="Normal"/>
    <w:link w:val="Ttulo1Car"/>
    <w:qFormat/>
    <w:rsid w:val="009F4902"/>
    <w:pPr>
      <w:keepNext/>
      <w:jc w:val="both"/>
      <w:outlineLvl w:val="0"/>
    </w:pPr>
    <w:rPr>
      <w:rFonts w:ascii="Arial" w:eastAsia="Times New Roman" w:hAnsi="Arial" w:cs="Arial"/>
      <w:b/>
      <w:bCs/>
      <w:sz w:val="2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630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13F4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3453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F4902"/>
    <w:rPr>
      <w:rFonts w:ascii="Arial" w:eastAsia="Times New Roman" w:hAnsi="Arial" w:cs="Arial"/>
      <w:b/>
      <w:bCs/>
      <w:sz w:val="22"/>
      <w:lang w:val="es-ES" w:eastAsia="es-ES"/>
    </w:rPr>
  </w:style>
  <w:style w:type="paragraph" w:styleId="Sinespaciado">
    <w:name w:val="No Spacing"/>
    <w:uiPriority w:val="1"/>
    <w:qFormat/>
    <w:rsid w:val="009F4902"/>
    <w:rPr>
      <w:sz w:val="22"/>
      <w:szCs w:val="22"/>
      <w:lang w:val="es-CR"/>
    </w:rPr>
  </w:style>
  <w:style w:type="paragraph" w:styleId="Encabezado">
    <w:name w:val="header"/>
    <w:basedOn w:val="Normal"/>
    <w:link w:val="EncabezadoCar"/>
    <w:uiPriority w:val="99"/>
    <w:unhideWhenUsed/>
    <w:rsid w:val="009F490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4902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9F490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4902"/>
    <w:rPr>
      <w:rFonts w:eastAsiaTheme="minorEastAsia"/>
    </w:rPr>
  </w:style>
  <w:style w:type="character" w:customStyle="1" w:styleId="Ttulo3Car">
    <w:name w:val="Título 3 Car"/>
    <w:basedOn w:val="Fuentedeprrafopredeter"/>
    <w:link w:val="Ttulo3"/>
    <w:uiPriority w:val="9"/>
    <w:rsid w:val="00513F40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ipervnculo">
    <w:name w:val="Hyperlink"/>
    <w:basedOn w:val="Fuentedeprrafopredeter"/>
    <w:uiPriority w:val="99"/>
    <w:unhideWhenUsed/>
    <w:rsid w:val="00513F4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6C2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6C29"/>
    <w:rPr>
      <w:rFonts w:ascii="Lucida Grande" w:eastAsiaTheme="minorEastAsia" w:hAnsi="Lucida Grande" w:cs="Lucida Grande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A51A37"/>
    <w:pPr>
      <w:widowControl w:val="0"/>
    </w:pPr>
    <w:rPr>
      <w:rFonts w:ascii="Arial" w:eastAsia="Arial" w:hAnsi="Arial" w:cs="Arial"/>
      <w:sz w:val="22"/>
      <w:szCs w:val="22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51A37"/>
    <w:rPr>
      <w:rFonts w:ascii="Arial" w:eastAsia="Arial" w:hAnsi="Arial" w:cs="Arial"/>
      <w:sz w:val="22"/>
      <w:szCs w:val="22"/>
      <w:lang w:val="en-US"/>
    </w:rPr>
  </w:style>
  <w:style w:type="table" w:styleId="Tablaconcuadrcula">
    <w:name w:val="Table Grid"/>
    <w:basedOn w:val="Tablanormal"/>
    <w:uiPriority w:val="59"/>
    <w:rsid w:val="0024249B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771C0"/>
    <w:pPr>
      <w:ind w:left="720"/>
      <w:contextualSpacing/>
    </w:pPr>
    <w:rPr>
      <w:rFonts w:eastAsiaTheme="minorHAnsi"/>
      <w:noProof/>
    </w:rPr>
  </w:style>
  <w:style w:type="paragraph" w:customStyle="1" w:styleId="paragraph">
    <w:name w:val="paragraph"/>
    <w:basedOn w:val="Normal"/>
    <w:rsid w:val="00386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R" w:eastAsia="es-CR"/>
    </w:rPr>
  </w:style>
  <w:style w:type="character" w:customStyle="1" w:styleId="normaltextrun">
    <w:name w:val="normaltextrun"/>
    <w:basedOn w:val="Fuentedeprrafopredeter"/>
    <w:rsid w:val="0038667F"/>
  </w:style>
  <w:style w:type="character" w:customStyle="1" w:styleId="eop">
    <w:name w:val="eop"/>
    <w:basedOn w:val="Fuentedeprrafopredeter"/>
    <w:rsid w:val="0038667F"/>
  </w:style>
  <w:style w:type="character" w:customStyle="1" w:styleId="Ttulo2Car">
    <w:name w:val="Título 2 Car"/>
    <w:basedOn w:val="Fuentedeprrafopredeter"/>
    <w:link w:val="Ttulo2"/>
    <w:uiPriority w:val="9"/>
    <w:rsid w:val="001630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TDC">
    <w:name w:val="TOC Heading"/>
    <w:basedOn w:val="Ttulo1"/>
    <w:next w:val="Normal"/>
    <w:uiPriority w:val="39"/>
    <w:unhideWhenUsed/>
    <w:qFormat/>
    <w:rsid w:val="00365B6D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val="es-CR" w:eastAsia="es-CR"/>
    </w:rPr>
  </w:style>
  <w:style w:type="paragraph" w:styleId="TDC2">
    <w:name w:val="toc 2"/>
    <w:basedOn w:val="Normal"/>
    <w:next w:val="Normal"/>
    <w:autoRedefine/>
    <w:uiPriority w:val="39"/>
    <w:unhideWhenUsed/>
    <w:rsid w:val="00365B6D"/>
    <w:pPr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365B6D"/>
    <w:pPr>
      <w:spacing w:after="100"/>
      <w:ind w:left="480"/>
    </w:pPr>
  </w:style>
  <w:style w:type="paragraph" w:styleId="TDC1">
    <w:name w:val="toc 1"/>
    <w:basedOn w:val="Normal"/>
    <w:next w:val="Normal"/>
    <w:autoRedefine/>
    <w:uiPriority w:val="39"/>
    <w:unhideWhenUsed/>
    <w:rsid w:val="00365B6D"/>
    <w:pPr>
      <w:spacing w:after="100"/>
    </w:pPr>
  </w:style>
  <w:style w:type="character" w:customStyle="1" w:styleId="Ttulo4Car">
    <w:name w:val="Título 4 Car"/>
    <w:basedOn w:val="Fuentedeprrafopredeter"/>
    <w:link w:val="Ttulo4"/>
    <w:uiPriority w:val="9"/>
    <w:rsid w:val="0033453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DC4">
    <w:name w:val="toc 4"/>
    <w:basedOn w:val="Normal"/>
    <w:next w:val="Normal"/>
    <w:autoRedefine/>
    <w:uiPriority w:val="39"/>
    <w:unhideWhenUsed/>
    <w:rsid w:val="00D0008D"/>
    <w:pPr>
      <w:spacing w:after="100"/>
      <w:ind w:left="720"/>
    </w:pPr>
  </w:style>
  <w:style w:type="character" w:styleId="Refdecomentario">
    <w:name w:val="annotation reference"/>
    <w:basedOn w:val="Fuentedeprrafopredeter"/>
    <w:uiPriority w:val="99"/>
    <w:semiHidden/>
    <w:unhideWhenUsed/>
    <w:rsid w:val="00F074D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074D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074DB"/>
    <w:rPr>
      <w:rFonts w:eastAsiaTheme="minorEastAsia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074D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074DB"/>
    <w:rPr>
      <w:rFonts w:eastAsiaTheme="minorEastAsia"/>
      <w:b/>
      <w:bCs/>
      <w:sz w:val="20"/>
      <w:szCs w:val="20"/>
    </w:rPr>
  </w:style>
  <w:style w:type="paragraph" w:customStyle="1" w:styleId="selectable-text">
    <w:name w:val="selectable-text"/>
    <w:basedOn w:val="Normal"/>
    <w:rsid w:val="002642E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R" w:eastAsia="es-CR"/>
    </w:rPr>
  </w:style>
  <w:style w:type="character" w:customStyle="1" w:styleId="selectable-text1">
    <w:name w:val="selectable-text1"/>
    <w:basedOn w:val="Fuentedeprrafopredeter"/>
    <w:rsid w:val="002642E2"/>
  </w:style>
  <w:style w:type="paragraph" w:styleId="NormalWeb">
    <w:name w:val="Normal (Web)"/>
    <w:basedOn w:val="Normal"/>
    <w:uiPriority w:val="99"/>
    <w:semiHidden/>
    <w:unhideWhenUsed/>
    <w:rsid w:val="000E394B"/>
    <w:rPr>
      <w:rFonts w:ascii="Times New Roman" w:hAnsi="Times New Roman" w:cs="Times New Roman"/>
    </w:rPr>
  </w:style>
  <w:style w:type="character" w:styleId="Fuerte">
    <w:name w:val="Strong"/>
    <w:basedOn w:val="Fuentedeprrafopredeter"/>
    <w:uiPriority w:val="22"/>
    <w:qFormat/>
    <w:rsid w:val="00C35C9A"/>
    <w:rPr>
      <w:b/>
      <w:bCs/>
    </w:rPr>
  </w:style>
  <w:style w:type="character" w:styleId="Mencinsinresolver">
    <w:name w:val="Unresolved Mention"/>
    <w:basedOn w:val="Fuentedeprrafopredeter"/>
    <w:uiPriority w:val="99"/>
    <w:rsid w:val="00BC2D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5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4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5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3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2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1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84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50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04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8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96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89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46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8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15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2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33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23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6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02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5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89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1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9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415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5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0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7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52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16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0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0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20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3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9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8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6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5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21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80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9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2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9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4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7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32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92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34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54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5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36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28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26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30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69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5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042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90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0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2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2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9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749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8c792a4-63d5-4e3e-b8a4-eb88ed201ae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BF369EE67980488AFD1AAFA55A3CF3" ma:contentTypeVersion="18" ma:contentTypeDescription="Create a new document." ma:contentTypeScope="" ma:versionID="c207a17276598f176e920d8033b28ab8">
  <xsd:schema xmlns:xsd="http://www.w3.org/2001/XMLSchema" xmlns:xs="http://www.w3.org/2001/XMLSchema" xmlns:p="http://schemas.microsoft.com/office/2006/metadata/properties" xmlns:ns3="77e90776-9ebd-4c3d-b64d-8df5853ff0d0" xmlns:ns4="48c792a4-63d5-4e3e-b8a4-eb88ed201ae8" targetNamespace="http://schemas.microsoft.com/office/2006/metadata/properties" ma:root="true" ma:fieldsID="99575e7cf0f541a1ab56d7483b4febf4" ns3:_="" ns4:_="">
    <xsd:import namespace="77e90776-9ebd-4c3d-b64d-8df5853ff0d0"/>
    <xsd:import namespace="48c792a4-63d5-4e3e-b8a4-eb88ed201ae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90776-9ebd-4c3d-b64d-8df5853ff0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c792a4-63d5-4e3e-b8a4-eb88ed201a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1EBEEF-60A8-4CB0-954A-B25F61DC19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482EEA-944F-A042-A0CC-F3C98BDF15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6510E2-9314-4979-BDC4-78445E91FD3D}">
  <ds:schemaRefs>
    <ds:schemaRef ds:uri="http://schemas.microsoft.com/office/2006/metadata/properties"/>
    <ds:schemaRef ds:uri="http://schemas.microsoft.com/office/infopath/2007/PartnerControls"/>
    <ds:schemaRef ds:uri="48c792a4-63d5-4e3e-b8a4-eb88ed201ae8"/>
  </ds:schemaRefs>
</ds:datastoreItem>
</file>

<file path=customXml/itemProps4.xml><?xml version="1.0" encoding="utf-8"?>
<ds:datastoreItem xmlns:ds="http://schemas.openxmlformats.org/officeDocument/2006/customXml" ds:itemID="{FC1F6BA5-9D4A-4B5B-B737-EF6DE9FA75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e90776-9ebd-4c3d-b64d-8df5853ff0d0"/>
    <ds:schemaRef ds:uri="48c792a4-63d5-4e3e-b8a4-eb88ed201a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425</Words>
  <Characters>2343</Characters>
  <Application>Microsoft Office Word</Application>
  <DocSecurity>0</DocSecurity>
  <Lines>19</Lines>
  <Paragraphs>5</Paragraphs>
  <ScaleCrop>false</ScaleCrop>
  <Company>Toshiba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cp:lastModifiedBy>Jimena Fonseca Cárdenas</cp:lastModifiedBy>
  <cp:revision>87</cp:revision>
  <cp:lastPrinted>2024-10-31T00:56:00Z</cp:lastPrinted>
  <dcterms:created xsi:type="dcterms:W3CDTF">2026-04-23T22:33:00Z</dcterms:created>
  <dcterms:modified xsi:type="dcterms:W3CDTF">2026-05-22T21:32:00Z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0x0101005EBF369EE67980488AFD1AAFA55A3CF3</vt:lpwstr>
  </property>
</Properties>
</file>